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A34DB5">
      <w:pPr>
        <w:ind w:firstLineChars="1200" w:firstLine="3614"/>
        <w:outlineLvl w:val="0"/>
        <w:rPr>
          <w:rFonts w:ascii="FangSong_GB2312"/>
          <w:b/>
          <w:bCs/>
          <w:sz w:val="30"/>
        </w:rPr>
      </w:pPr>
      <w:r>
        <w:rPr>
          <w:rFonts w:ascii="FangSong_GB2312" w:eastAsia="FangSong_GB2312" w:hint="eastAsia"/>
          <w:b/>
          <w:bCs/>
          <w:sz w:val="30"/>
        </w:rPr>
        <w:t>第</w:t>
      </w:r>
      <w:r w:rsidR="00611399">
        <w:rPr>
          <w:rFonts w:ascii="FangSong_GB2312" w:hint="eastAsia"/>
          <w:b/>
          <w:bCs/>
          <w:sz w:val="30"/>
        </w:rPr>
        <w:t>5</w:t>
      </w:r>
      <w:r w:rsidR="00AD6879">
        <w:rPr>
          <w:rFonts w:ascii="FangSong_GB2312" w:hint="eastAsia"/>
          <w:b/>
          <w:bCs/>
          <w:sz w:val="30"/>
        </w:rPr>
        <w:t>期</w:t>
      </w:r>
    </w:p>
    <w:p w:rsidR="00160968" w:rsidRPr="00AD6879" w:rsidRDefault="00160968" w:rsidP="00AD6879">
      <w:pPr>
        <w:jc w:val="center"/>
        <w:outlineLvl w:val="0"/>
        <w:rPr>
          <w:rFonts w:ascii="FangSong_GB2312"/>
          <w:b/>
          <w:bCs/>
          <w:sz w:val="30"/>
        </w:rPr>
      </w:pPr>
    </w:p>
    <w:p w:rsidR="00E81CE4" w:rsidRPr="00472BBD" w:rsidRDefault="009418D3" w:rsidP="00472BBD">
      <w:pPr>
        <w:ind w:firstLineChars="150" w:firstLine="422"/>
        <w:outlineLvl w:val="0"/>
        <w:rPr>
          <w:rFonts w:ascii="FangSong_GB2312" w:eastAsia="FangSong_GB2312" w:hAnsi="宋体" w:cs="宋体"/>
          <w:b/>
          <w:kern w:val="0"/>
          <w:sz w:val="28"/>
          <w:szCs w:val="28"/>
        </w:rPr>
      </w:pPr>
      <w:r>
        <w:rPr>
          <w:rFonts w:ascii="FangSong_GB2312" w:eastAsia="FangSong_GB2312" w:hAnsi="宋体" w:cs="宋体" w:hint="eastAsia"/>
          <w:b/>
          <w:kern w:val="0"/>
          <w:sz w:val="28"/>
          <w:szCs w:val="28"/>
        </w:rPr>
        <w:t>成都国家现代服务业信息安全产业化基地</w:t>
      </w:r>
      <w:r w:rsidR="00E50168">
        <w:rPr>
          <w:rFonts w:ascii="FangSong_GB2312" w:eastAsia="FangSong_GB2312" w:hAnsi="宋体" w:cs="宋体" w:hint="eastAsia"/>
          <w:b/>
          <w:kern w:val="0"/>
          <w:sz w:val="28"/>
          <w:szCs w:val="28"/>
        </w:rPr>
        <w:t xml:space="preserve"> </w:t>
      </w:r>
      <w:r w:rsidR="00472BBD" w:rsidRPr="00A56BA8">
        <w:rPr>
          <w:rFonts w:ascii="FangSong_GB2312" w:eastAsia="FangSong_GB2312" w:hAnsi="宋体" w:cs="宋体" w:hint="eastAsia"/>
          <w:b/>
          <w:kern w:val="0"/>
          <w:sz w:val="28"/>
          <w:szCs w:val="28"/>
        </w:rPr>
        <w:t xml:space="preserve"> </w:t>
      </w:r>
      <w:r w:rsidR="0071204D" w:rsidRPr="00472BBD">
        <w:rPr>
          <w:rFonts w:ascii="FangSong_GB2312" w:eastAsia="FangSong_GB2312" w:hAnsi="宋体" w:cs="宋体" w:hint="eastAsia"/>
          <w:b/>
          <w:kern w:val="0"/>
          <w:sz w:val="28"/>
          <w:szCs w:val="28"/>
        </w:rPr>
        <w:t>二〇一</w:t>
      </w:r>
      <w:r w:rsidR="0027029C" w:rsidRPr="00472BBD">
        <w:rPr>
          <w:rFonts w:ascii="FangSong_GB2312" w:eastAsia="FangSong_GB2312" w:hAnsi="宋体" w:cs="宋体" w:hint="eastAsia"/>
          <w:b/>
          <w:kern w:val="0"/>
          <w:sz w:val="28"/>
          <w:szCs w:val="28"/>
        </w:rPr>
        <w:t>八</w:t>
      </w:r>
      <w:r w:rsidR="002202D2">
        <w:rPr>
          <w:rFonts w:ascii="FangSong_GB2312" w:hAnsi="宋体" w:cs="宋体" w:hint="eastAsia"/>
          <w:b/>
          <w:kern w:val="0"/>
          <w:sz w:val="28"/>
          <w:szCs w:val="28"/>
        </w:rPr>
        <w:t>五</w:t>
      </w:r>
      <w:r w:rsidR="00AB52E1">
        <w:rPr>
          <w:rFonts w:ascii="FangSong_GB2312" w:hAnsi="宋体" w:cs="宋体" w:hint="eastAsia"/>
          <w:b/>
          <w:kern w:val="0"/>
          <w:sz w:val="28"/>
          <w:szCs w:val="28"/>
        </w:rPr>
        <w:t>月</w:t>
      </w:r>
      <w:r w:rsidR="002202D2">
        <w:rPr>
          <w:rFonts w:ascii="FangSong_GB2312" w:hAnsi="宋体" w:cs="宋体" w:hint="eastAsia"/>
          <w:b/>
          <w:kern w:val="0"/>
          <w:sz w:val="28"/>
          <w:szCs w:val="28"/>
        </w:rPr>
        <w:t>三十一</w:t>
      </w:r>
      <w:r w:rsidR="000E3239" w:rsidRPr="00472BBD">
        <w:rPr>
          <w:rFonts w:ascii="FangSong_GB2312" w:eastAsia="FangSong_GB2312" w:hAnsi="宋体" w:cs="宋体" w:hint="eastAsia"/>
          <w:b/>
          <w:kern w:val="0"/>
          <w:sz w:val="28"/>
          <w:szCs w:val="28"/>
        </w:rPr>
        <w:t>日</w:t>
      </w:r>
    </w:p>
    <w:p w:rsidR="00200560" w:rsidRPr="000C454A" w:rsidRDefault="00724560" w:rsidP="000C454A">
      <w:pPr>
        <w:outlineLvl w:val="0"/>
        <w:rPr>
          <w:rFonts w:ascii="FangSong_GB2312"/>
          <w:b/>
          <w:bCs/>
          <w:color w:val="000000"/>
          <w:sz w:val="30"/>
        </w:rPr>
      </w:pPr>
      <w:r w:rsidRPr="00724560">
        <w:rPr>
          <w:rFonts w:ascii="FangSong_GB2312" w:eastAsia="FangSong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A82914" w:rsidRPr="00CB6CAD" w:rsidRDefault="002F3DC3" w:rsidP="00CB6CAD">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611399">
        <w:rPr>
          <w:rFonts w:asciiTheme="minorEastAsia" w:hAnsiTheme="minorEastAsia" w:cs="FangSong_GB2312,Bold" w:hint="eastAsia"/>
          <w:b/>
          <w:bCs/>
          <w:color w:val="000000" w:themeColor="text1"/>
          <w:kern w:val="0"/>
          <w:sz w:val="32"/>
          <w:szCs w:val="32"/>
        </w:rPr>
        <w:t>5</w:t>
      </w:r>
      <w:r w:rsidR="009E677B" w:rsidRPr="00CB6CAD">
        <w:rPr>
          <w:rFonts w:asciiTheme="minorEastAsia" w:hAnsiTheme="minorEastAsia" w:cs="F3,Bold" w:hint="eastAsia"/>
          <w:b/>
          <w:bCs/>
          <w:color w:val="000000" w:themeColor="text1"/>
          <w:kern w:val="0"/>
          <w:sz w:val="32"/>
          <w:szCs w:val="32"/>
        </w:rPr>
        <w:t>月新闻动态</w:t>
      </w:r>
    </w:p>
    <w:p w:rsidR="00EB73C2" w:rsidRPr="00611399" w:rsidRDefault="00EB73C2" w:rsidP="00611399">
      <w:pPr>
        <w:spacing w:line="360" w:lineRule="auto"/>
        <w:ind w:firstLineChars="750" w:firstLine="2108"/>
        <w:outlineLvl w:val="0"/>
        <w:rPr>
          <w:rFonts w:asciiTheme="minorEastAsia" w:hAnsiTheme="minorEastAsia"/>
          <w:b/>
          <w:sz w:val="28"/>
          <w:szCs w:val="28"/>
        </w:rPr>
      </w:pPr>
    </w:p>
    <w:p w:rsidR="00611399" w:rsidRDefault="00EB73C2" w:rsidP="00611399">
      <w:pPr>
        <w:rPr>
          <w:rFonts w:asciiTheme="minorEastAsia" w:hAnsiTheme="minorEastAsia" w:hint="eastAsia"/>
          <w:b/>
          <w:sz w:val="28"/>
          <w:szCs w:val="28"/>
        </w:rPr>
      </w:pPr>
      <w:r w:rsidRPr="00611399">
        <w:rPr>
          <w:rFonts w:asciiTheme="minorEastAsia" w:hAnsiTheme="minorEastAsia"/>
          <w:b/>
          <w:sz w:val="28"/>
          <w:szCs w:val="28"/>
        </w:rPr>
        <w:t>中国网安</w:t>
      </w:r>
      <w:r w:rsidR="00611399" w:rsidRPr="00611399">
        <w:rPr>
          <w:rFonts w:asciiTheme="minorEastAsia" w:hAnsiTheme="minorEastAsia" w:hint="eastAsia"/>
          <w:b/>
          <w:sz w:val="28"/>
          <w:szCs w:val="28"/>
        </w:rPr>
        <w:t>搭载纯正中国芯！中国网安推出高性能国产自主防火墙 ISG5100</w:t>
      </w:r>
    </w:p>
    <w:p w:rsidR="00611399" w:rsidRPr="00611399" w:rsidRDefault="00611399" w:rsidP="00611399">
      <w:pPr>
        <w:widowControl/>
        <w:shd w:val="clear" w:color="auto" w:fill="FFFFFF"/>
        <w:spacing w:line="480" w:lineRule="atLeast"/>
        <w:ind w:firstLineChars="200" w:firstLine="560"/>
        <w:rPr>
          <w:rFonts w:asciiTheme="minorEastAsia" w:hAnsiTheme="minorEastAsia"/>
          <w:bCs/>
          <w:sz w:val="28"/>
          <w:szCs w:val="28"/>
        </w:rPr>
      </w:pPr>
      <w:r w:rsidRPr="00611399">
        <w:rPr>
          <w:rFonts w:asciiTheme="minorEastAsia" w:hAnsiTheme="minorEastAsia" w:hint="eastAsia"/>
          <w:bCs/>
          <w:sz w:val="28"/>
          <w:szCs w:val="28"/>
        </w:rPr>
        <w:t>长期以来，国内网络安全产业在核心器件领域依赖国际厂商，在时下越来越流行的自主可控需求下，成为了摆在行业内企业和高安全用户</w:t>
      </w:r>
      <w:r>
        <w:rPr>
          <w:rFonts w:asciiTheme="minorEastAsia" w:hAnsiTheme="minorEastAsia" w:hint="eastAsia"/>
          <w:bCs/>
          <w:sz w:val="28"/>
          <w:szCs w:val="28"/>
        </w:rPr>
        <w:t xml:space="preserve"> </w:t>
      </w:r>
      <w:r w:rsidRPr="00611399">
        <w:rPr>
          <w:rFonts w:asciiTheme="minorEastAsia" w:hAnsiTheme="minorEastAsia" w:hint="eastAsia"/>
          <w:bCs/>
          <w:sz w:val="28"/>
          <w:szCs w:val="28"/>
        </w:rPr>
        <w:t>面前迫切需要解决的一道“芯病”。</w:t>
      </w:r>
    </w:p>
    <w:p w:rsidR="00611399" w:rsidRPr="00611399" w:rsidRDefault="00611399" w:rsidP="00611399">
      <w:pPr>
        <w:widowControl/>
        <w:shd w:val="clear" w:color="auto" w:fill="FFFFFF"/>
        <w:spacing w:line="480" w:lineRule="atLeast"/>
        <w:ind w:firstLineChars="200" w:firstLine="560"/>
        <w:rPr>
          <w:rFonts w:asciiTheme="minorEastAsia" w:hAnsiTheme="minorEastAsia" w:hint="eastAsia"/>
          <w:bCs/>
          <w:sz w:val="28"/>
          <w:szCs w:val="28"/>
        </w:rPr>
      </w:pPr>
      <w:r w:rsidRPr="00611399">
        <w:rPr>
          <w:rFonts w:asciiTheme="minorEastAsia" w:hAnsiTheme="minorEastAsia" w:hint="eastAsia"/>
          <w:bCs/>
          <w:sz w:val="28"/>
          <w:szCs w:val="28"/>
        </w:rPr>
        <w:t>日前，经过长期攻关，中国电子科技网络信息安全有限公司（简称中国网安）针对行业和用户需要，瞄准打造自主可控网络安全设备这一战略需求，成功推出基于“龙芯3A2000”硬件平台的高性能国产自主防火墙产品——中国网安“ISG 5100国产自主防火墙”。产品凭借整机吞吐性能达到7.2Gbps，最大并发1千万条，最大连接速率8万条/秒，以</w:t>
      </w:r>
      <w:r w:rsidRPr="00611399">
        <w:rPr>
          <w:rFonts w:asciiTheme="minorEastAsia" w:hAnsiTheme="minorEastAsia" w:hint="eastAsia"/>
          <w:bCs/>
          <w:sz w:val="28"/>
          <w:szCs w:val="28"/>
        </w:rPr>
        <w:lastRenderedPageBreak/>
        <w:t>实现基于该款处理器近乎极限水平的优异的性能，成功通过国内权威机构的严苛认证。</w:t>
      </w:r>
    </w:p>
    <w:p w:rsidR="00B142DD" w:rsidRPr="00611399" w:rsidRDefault="00611399" w:rsidP="00611399">
      <w:pPr>
        <w:ind w:firstLineChars="150" w:firstLine="420"/>
        <w:rPr>
          <w:rFonts w:asciiTheme="minorEastAsia" w:hAnsiTheme="minorEastAsia"/>
          <w:bCs/>
          <w:sz w:val="28"/>
          <w:szCs w:val="28"/>
        </w:rPr>
      </w:pPr>
      <w:r w:rsidRPr="00611399">
        <w:rPr>
          <w:rFonts w:asciiTheme="minorEastAsia" w:hAnsiTheme="minorEastAsia" w:hint="eastAsia"/>
          <w:bCs/>
          <w:sz w:val="28"/>
          <w:szCs w:val="28"/>
        </w:rPr>
        <w:t>“中国网安 ISG 5100”国产自主防火墙产品的诞生，源于中国网安在军工国产自主领域安全可靠的技术积累。防火墙将具有完全自主知识产权的操作系统和一体化安全处理引擎高效融合，面向应用安全和威胁感知防御，将应用识别、访问控制、内容检测、入侵防御、病毒防护、威胁感知、安全可视等技术有机结合，实现高性能一体化安全检测。</w:t>
      </w:r>
    </w:p>
    <w:p w:rsidR="00D91A4C" w:rsidRPr="00EB73C2" w:rsidRDefault="00D91A4C" w:rsidP="00611399">
      <w:pPr>
        <w:widowControl/>
        <w:ind w:right="120"/>
        <w:jc w:val="left"/>
        <w:rPr>
          <w:rFonts w:asciiTheme="minorEastAsia" w:hAnsiTheme="minorEastAsia"/>
          <w:bCs/>
          <w:sz w:val="28"/>
          <w:szCs w:val="28"/>
        </w:rPr>
      </w:pPr>
    </w:p>
    <w:p w:rsidR="00CD304D" w:rsidRPr="00611399" w:rsidRDefault="00611399" w:rsidP="00D91A4C">
      <w:pPr>
        <w:rPr>
          <w:rFonts w:asciiTheme="minorEastAsia" w:hAnsiTheme="minorEastAsia"/>
          <w:b/>
          <w:sz w:val="28"/>
          <w:szCs w:val="28"/>
        </w:rPr>
      </w:pPr>
      <w:r w:rsidRPr="00611399">
        <w:rPr>
          <w:rFonts w:asciiTheme="minorEastAsia" w:hAnsiTheme="minorEastAsia" w:hint="eastAsia"/>
          <w:b/>
          <w:sz w:val="28"/>
          <w:szCs w:val="28"/>
        </w:rPr>
        <w:t>卫士通尊御安全手机Mate10</w:t>
      </w:r>
      <w:r w:rsidR="00D521F8">
        <w:rPr>
          <w:rFonts w:asciiTheme="minorEastAsia" w:hAnsiTheme="minorEastAsia" w:hint="eastAsia"/>
          <w:b/>
          <w:sz w:val="28"/>
          <w:szCs w:val="28"/>
        </w:rPr>
        <w:t xml:space="preserve">  </w:t>
      </w:r>
      <w:r w:rsidRPr="00611399">
        <w:rPr>
          <w:rFonts w:asciiTheme="minorEastAsia" w:hAnsiTheme="minorEastAsia" w:hint="eastAsia"/>
          <w:b/>
          <w:sz w:val="28"/>
          <w:szCs w:val="28"/>
        </w:rPr>
        <w:t>喜获国家商密资质</w:t>
      </w:r>
    </w:p>
    <w:p w:rsidR="00611399" w:rsidRPr="00611399" w:rsidRDefault="00611399" w:rsidP="00611399">
      <w:pPr>
        <w:widowControl/>
        <w:ind w:firstLineChars="200" w:firstLine="560"/>
        <w:jc w:val="left"/>
        <w:rPr>
          <w:rFonts w:asciiTheme="minorEastAsia" w:hAnsiTheme="minorEastAsia"/>
          <w:bCs/>
          <w:sz w:val="28"/>
          <w:szCs w:val="28"/>
        </w:rPr>
      </w:pPr>
      <w:r w:rsidRPr="00611399">
        <w:rPr>
          <w:rFonts w:asciiTheme="minorEastAsia" w:hAnsiTheme="minorEastAsia"/>
          <w:bCs/>
          <w:sz w:val="28"/>
          <w:szCs w:val="28"/>
        </w:rPr>
        <w:t xml:space="preserve">近日，中国移动4G </w:t>
      </w:r>
      <w:proofErr w:type="spellStart"/>
      <w:r w:rsidRPr="00611399">
        <w:rPr>
          <w:rFonts w:asciiTheme="minorEastAsia" w:hAnsiTheme="minorEastAsia"/>
          <w:bCs/>
          <w:sz w:val="28"/>
          <w:szCs w:val="28"/>
        </w:rPr>
        <w:t>VoLTE</w:t>
      </w:r>
      <w:proofErr w:type="spellEnd"/>
      <w:r w:rsidRPr="00611399">
        <w:rPr>
          <w:rFonts w:asciiTheme="minorEastAsia" w:hAnsiTheme="minorEastAsia"/>
          <w:bCs/>
          <w:sz w:val="28"/>
          <w:szCs w:val="28"/>
        </w:rPr>
        <w:t>加密终端（卫士通尊御安全手机Mate10）经国家密码管理局检测，获得商用密码检测证书。</w:t>
      </w:r>
    </w:p>
    <w:p w:rsidR="002202D2" w:rsidRDefault="00611399" w:rsidP="002202D2">
      <w:pPr>
        <w:widowControl/>
        <w:shd w:val="clear" w:color="auto" w:fill="FFFFFF"/>
        <w:spacing w:line="420" w:lineRule="atLeast"/>
        <w:ind w:firstLineChars="200" w:firstLine="560"/>
        <w:rPr>
          <w:rFonts w:asciiTheme="minorEastAsia" w:hAnsiTheme="minorEastAsia" w:hint="eastAsia"/>
          <w:bCs/>
          <w:sz w:val="28"/>
          <w:szCs w:val="28"/>
        </w:rPr>
      </w:pPr>
      <w:r w:rsidRPr="00611399">
        <w:rPr>
          <w:rFonts w:asciiTheme="minorEastAsia" w:hAnsiTheme="minorEastAsia" w:hint="eastAsia"/>
          <w:bCs/>
          <w:sz w:val="28"/>
          <w:szCs w:val="28"/>
        </w:rPr>
        <w:t>卫士通尊御安全手机Mate10作为国产自主品牌，通过国家密码管理局商用密码检测中心历时数月多轮严格审查，凭借其严谨的安全性设计，流畅的使用体验和卓越的产品性能获得各位专家和领导的广泛认可，其规范性、安全性、合法性得到了权威证书的保证，是我国自主品牌在移动互移网信息安全领域的代表性研发成果，为政府、企业、事业单位用户的移动通信、移动办公、电子政务、应急指挥、抢险救灾提供全面信息安全保障。</w:t>
      </w:r>
    </w:p>
    <w:p w:rsidR="00611399" w:rsidRPr="00611399" w:rsidRDefault="00611399" w:rsidP="002202D2">
      <w:pPr>
        <w:widowControl/>
        <w:shd w:val="clear" w:color="auto" w:fill="FFFFFF"/>
        <w:spacing w:line="420" w:lineRule="atLeast"/>
        <w:ind w:firstLineChars="200" w:firstLine="560"/>
        <w:rPr>
          <w:rFonts w:asciiTheme="minorEastAsia" w:hAnsiTheme="minorEastAsia" w:hint="eastAsia"/>
          <w:bCs/>
          <w:sz w:val="28"/>
          <w:szCs w:val="28"/>
        </w:rPr>
      </w:pPr>
      <w:r w:rsidRPr="00611399">
        <w:rPr>
          <w:rFonts w:asciiTheme="minorEastAsia" w:hAnsiTheme="minorEastAsia" w:hint="eastAsia"/>
          <w:bCs/>
          <w:sz w:val="28"/>
          <w:szCs w:val="28"/>
        </w:rPr>
        <w:t>自主密码，国之重器，安全是一切发展的前提，安全是各行各业高效运转的重中之重，卫士通尊御安全手机Mate10将为用户打造独一无二的终端安全新体验，为移动通信安全事业奋进前行。</w:t>
      </w:r>
    </w:p>
    <w:p w:rsidR="00267BC1" w:rsidRPr="00FB06CF" w:rsidRDefault="00267BC1" w:rsidP="00FB06CF">
      <w:pPr>
        <w:ind w:firstLineChars="200" w:firstLine="562"/>
        <w:rPr>
          <w:rFonts w:asciiTheme="minorEastAsia" w:hAnsiTheme="minorEastAsia"/>
          <w:b/>
          <w:bCs/>
          <w:sz w:val="28"/>
          <w:szCs w:val="28"/>
        </w:rPr>
      </w:pPr>
    </w:p>
    <w:p w:rsidR="00FB06CF" w:rsidRPr="00FB06CF" w:rsidRDefault="00DF4E77" w:rsidP="00FB06CF">
      <w:r>
        <w:rPr>
          <w:rFonts w:asciiTheme="minorEastAsia" w:hAnsiTheme="minorEastAsia" w:hint="eastAsia"/>
          <w:b/>
          <w:bCs/>
          <w:sz w:val="28"/>
          <w:szCs w:val="28"/>
        </w:rPr>
        <w:lastRenderedPageBreak/>
        <w:t xml:space="preserve">开创军民融合新领域  </w:t>
      </w:r>
      <w:r w:rsidR="00611399" w:rsidRPr="00FB06CF">
        <w:rPr>
          <w:rFonts w:asciiTheme="minorEastAsia" w:hAnsiTheme="minorEastAsia" w:hint="eastAsia"/>
          <w:b/>
          <w:bCs/>
          <w:sz w:val="28"/>
          <w:szCs w:val="28"/>
        </w:rPr>
        <w:t>效率源“四川省院士专家工作站”获授牌</w:t>
      </w:r>
    </w:p>
    <w:p w:rsidR="00FB06CF" w:rsidRPr="00FB06CF" w:rsidRDefault="00FB06CF" w:rsidP="008441EE">
      <w:pPr>
        <w:widowControl/>
        <w:ind w:firstLineChars="200" w:firstLine="560"/>
        <w:jc w:val="left"/>
        <w:rPr>
          <w:rFonts w:asciiTheme="minorEastAsia" w:hAnsiTheme="minorEastAsia" w:hint="eastAsia"/>
          <w:bCs/>
          <w:sz w:val="28"/>
          <w:szCs w:val="28"/>
        </w:rPr>
      </w:pPr>
      <w:r w:rsidRPr="00FB06CF">
        <w:rPr>
          <w:rFonts w:asciiTheme="minorEastAsia" w:hAnsiTheme="minorEastAsia" w:hint="eastAsia"/>
          <w:bCs/>
          <w:sz w:val="28"/>
          <w:szCs w:val="28"/>
        </w:rPr>
        <w:t>2018年5月30日，效率源董事长梁效宁在四川省科学技术奖励大会上，接受省委省政府领导颁发的“四川省院士专家工作站”授牌。</w:t>
      </w:r>
    </w:p>
    <w:p w:rsidR="00FB06CF" w:rsidRPr="00FB06CF" w:rsidRDefault="00FB06CF" w:rsidP="008441EE">
      <w:pPr>
        <w:widowControl/>
        <w:ind w:firstLineChars="200" w:firstLine="560"/>
        <w:jc w:val="left"/>
        <w:rPr>
          <w:rFonts w:asciiTheme="minorEastAsia" w:hAnsiTheme="minorEastAsia"/>
          <w:bCs/>
          <w:sz w:val="28"/>
          <w:szCs w:val="28"/>
        </w:rPr>
      </w:pPr>
      <w:r w:rsidRPr="00FB06CF">
        <w:rPr>
          <w:rFonts w:asciiTheme="minorEastAsia" w:hAnsiTheme="minorEastAsia" w:hint="eastAsia"/>
          <w:bCs/>
          <w:sz w:val="28"/>
          <w:szCs w:val="28"/>
        </w:rPr>
        <w:t>效率源设立的”四川省院士专家工作站“（以下简称：院士专家工作站）经过主管机关推荐，专家评审委员会评审、公示、省院士专家工作站联席会议审定，省委组织部等部门批准，成为四川省今年设立的10个院士专家工作站之一，是效率源进入军民融合产学研的创新平台。</w:t>
      </w:r>
    </w:p>
    <w:p w:rsidR="00FB06CF" w:rsidRDefault="00FB06CF" w:rsidP="008441EE">
      <w:pPr>
        <w:widowControl/>
        <w:ind w:firstLineChars="200" w:firstLine="560"/>
        <w:jc w:val="left"/>
        <w:rPr>
          <w:rFonts w:asciiTheme="minorEastAsia" w:hAnsiTheme="minorEastAsia" w:hint="eastAsia"/>
          <w:bCs/>
          <w:sz w:val="28"/>
          <w:szCs w:val="28"/>
        </w:rPr>
      </w:pPr>
      <w:r w:rsidRPr="00FB06CF">
        <w:rPr>
          <w:rFonts w:asciiTheme="minorEastAsia" w:hAnsiTheme="minorEastAsia" w:hint="eastAsia"/>
          <w:bCs/>
          <w:sz w:val="28"/>
          <w:szCs w:val="28"/>
        </w:rPr>
        <w:t>院士专家工作站，聘请中国工程院院士、西北工业大学学术委员会主任、教授马远良，西北工业大学自动化学院院长、国家保密学院常务副院长、教授潘泉，以及系主任赵春晖、刘勇等博士后，充分发挥西工大的军工技术和资源作用，特别是马远良院士的水声信号和信息技术，潘泉院长的工业控制技术，结合效率源的数据安全技术和市场，尤其是数据恢复提取分析和灾备技术，进入军民融合领域。积极开拓出更多新的军民两用技术和产品研发领域，创造出更多的军民两用技术和产品链，开创出更大的军民两用的市场需求和经济价值。</w:t>
      </w:r>
    </w:p>
    <w:p w:rsidR="00FB06CF" w:rsidRDefault="00FB06CF" w:rsidP="00FB06CF">
      <w:pPr>
        <w:widowControl/>
        <w:shd w:val="clear" w:color="auto" w:fill="FFFFFF"/>
        <w:spacing w:line="420" w:lineRule="atLeast"/>
        <w:ind w:firstLineChars="200" w:firstLine="560"/>
        <w:rPr>
          <w:rFonts w:asciiTheme="minorEastAsia" w:hAnsiTheme="minorEastAsia" w:hint="eastAsia"/>
          <w:bCs/>
          <w:sz w:val="28"/>
          <w:szCs w:val="28"/>
        </w:rPr>
      </w:pPr>
    </w:p>
    <w:p w:rsidR="001B1BBA" w:rsidRPr="00FB06CF" w:rsidRDefault="00FB06CF" w:rsidP="00487280">
      <w:pPr>
        <w:rPr>
          <w:rFonts w:asciiTheme="minorEastAsia" w:hAnsiTheme="minorEastAsia"/>
          <w:b/>
          <w:bCs/>
          <w:sz w:val="28"/>
          <w:szCs w:val="28"/>
        </w:rPr>
      </w:pPr>
      <w:r w:rsidRPr="00FB06CF">
        <w:rPr>
          <w:rFonts w:asciiTheme="minorEastAsia" w:hAnsiTheme="minorEastAsia" w:hint="eastAsia"/>
          <w:b/>
          <w:bCs/>
          <w:sz w:val="28"/>
          <w:szCs w:val="28"/>
        </w:rPr>
        <w:t xml:space="preserve">借力“蓉欧”走出去 </w:t>
      </w:r>
      <w:r w:rsidR="009D7FF0">
        <w:rPr>
          <w:rFonts w:asciiTheme="minorEastAsia" w:hAnsiTheme="minorEastAsia" w:hint="eastAsia"/>
          <w:b/>
          <w:bCs/>
          <w:sz w:val="28"/>
          <w:szCs w:val="28"/>
        </w:rPr>
        <w:t xml:space="preserve"> </w:t>
      </w:r>
      <w:r w:rsidRPr="00FB06CF">
        <w:rPr>
          <w:rFonts w:asciiTheme="minorEastAsia" w:hAnsiTheme="minorEastAsia" w:hint="eastAsia"/>
          <w:b/>
          <w:bCs/>
          <w:sz w:val="28"/>
          <w:szCs w:val="28"/>
        </w:rPr>
        <w:t>四方伟业加快扩大海外事业版图</w:t>
      </w:r>
    </w:p>
    <w:p w:rsidR="00487280" w:rsidRPr="00FB06CF" w:rsidRDefault="00FB06CF" w:rsidP="00FB06CF">
      <w:pPr>
        <w:widowControl/>
        <w:ind w:firstLineChars="200" w:firstLine="560"/>
        <w:jc w:val="left"/>
        <w:rPr>
          <w:rFonts w:asciiTheme="minorEastAsia" w:hAnsiTheme="minorEastAsia" w:hint="eastAsia"/>
          <w:bCs/>
          <w:sz w:val="28"/>
          <w:szCs w:val="28"/>
        </w:rPr>
      </w:pPr>
      <w:r w:rsidRPr="00FB06CF">
        <w:rPr>
          <w:rFonts w:asciiTheme="minorEastAsia" w:hAnsiTheme="minorEastAsia" w:hint="eastAsia"/>
          <w:bCs/>
          <w:sz w:val="28"/>
          <w:szCs w:val="28"/>
        </w:rPr>
        <w:t>2018年5月，四方伟业受成都服务贸易协会邀请，赴瑞士、芬兰、挪威开展投资促进活动。活动中，四方伟业海外事业部相关负责人详细宣讲了企业大数据技术优势，传递了品牌理念，与受访国相关政府部门、科研机构和企业搭建起了良好合作关系。</w:t>
      </w:r>
    </w:p>
    <w:p w:rsidR="00FB06CF" w:rsidRPr="00FB06CF" w:rsidRDefault="00FB06CF" w:rsidP="00FB06CF">
      <w:pPr>
        <w:widowControl/>
        <w:ind w:firstLineChars="200" w:firstLine="560"/>
        <w:jc w:val="left"/>
        <w:rPr>
          <w:rFonts w:asciiTheme="minorEastAsia" w:hAnsiTheme="minorEastAsia" w:hint="eastAsia"/>
          <w:bCs/>
          <w:sz w:val="28"/>
          <w:szCs w:val="28"/>
        </w:rPr>
      </w:pPr>
      <w:r w:rsidRPr="00FB06CF">
        <w:rPr>
          <w:rFonts w:asciiTheme="minorEastAsia" w:hAnsiTheme="minorEastAsia" w:hint="eastAsia"/>
          <w:sz w:val="28"/>
          <w:szCs w:val="28"/>
        </w:rPr>
        <w:lastRenderedPageBreak/>
        <w:t>在瑞士，</w:t>
      </w:r>
      <w:r w:rsidRPr="00FB06CF">
        <w:rPr>
          <w:rFonts w:asciiTheme="minorEastAsia" w:hAnsiTheme="minorEastAsia" w:hint="eastAsia"/>
          <w:bCs/>
          <w:sz w:val="28"/>
          <w:szCs w:val="28"/>
        </w:rPr>
        <w:t>代表团前往瑞士国家微电子研究院及当地对接企业进行实地考察，并与纳沙泰尔州经济服务局举行了会谈，探讨促进两地经贸合作构想。会谈中，四方伟业相关负责人发表了以大数据为主题的精彩演讲，演讲内容涉及企业自主研发的大数据产品、大数据技术解决方案以及在全球范围内的智慧城市建设成功案例，演讲引起了与会者对四方伟业的关注。</w:t>
      </w:r>
    </w:p>
    <w:p w:rsidR="00FB06CF" w:rsidRDefault="00FB06CF" w:rsidP="00FB06CF">
      <w:pPr>
        <w:widowControl/>
        <w:ind w:firstLineChars="200" w:firstLine="560"/>
        <w:jc w:val="left"/>
        <w:rPr>
          <w:rFonts w:asciiTheme="minorEastAsia" w:hAnsiTheme="minorEastAsia" w:hint="eastAsia"/>
          <w:bCs/>
          <w:sz w:val="28"/>
          <w:szCs w:val="28"/>
        </w:rPr>
      </w:pPr>
      <w:r w:rsidRPr="00FB06CF">
        <w:rPr>
          <w:rFonts w:asciiTheme="minorEastAsia" w:hAnsiTheme="minorEastAsia" w:hint="eastAsia"/>
          <w:bCs/>
          <w:sz w:val="28"/>
          <w:szCs w:val="28"/>
        </w:rPr>
        <w:t>会谈后，瑞士电子行业协会会长与四方伟业相关负责人，就瑞士大数据行业发展情况和瑞士在智慧城市建设方面的需求作了深入交流，并表示对四方伟业的大数据产品很感兴趣，希望未来能有机会合作。此外，四方伟业还与当地的IT集成商进行了良好的沟通，双方探讨了未来企业在大数据方面的合作契机。</w:t>
      </w:r>
    </w:p>
    <w:p w:rsidR="00A54D1C" w:rsidRPr="00FB06CF" w:rsidRDefault="00A54D1C" w:rsidP="00FB06CF">
      <w:pPr>
        <w:widowControl/>
        <w:ind w:firstLineChars="200" w:firstLine="560"/>
        <w:jc w:val="left"/>
        <w:rPr>
          <w:rFonts w:asciiTheme="minorEastAsia" w:hAnsiTheme="minorEastAsia"/>
          <w:bCs/>
          <w:sz w:val="28"/>
          <w:szCs w:val="28"/>
        </w:rPr>
      </w:pPr>
    </w:p>
    <w:p w:rsidR="001B1BBA" w:rsidRPr="00CC1179" w:rsidRDefault="001B1BBA" w:rsidP="001B1BBA">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8441EE" w:rsidRPr="00C875CE" w:rsidRDefault="00D87E1E" w:rsidP="005A719A">
      <w:pPr>
        <w:spacing w:line="600" w:lineRule="exact"/>
        <w:ind w:firstLineChars="150" w:firstLine="422"/>
        <w:rPr>
          <w:rFonts w:ascii="FangSong_GB2312" w:hAnsi="仿宋" w:cs="仿宋"/>
          <w:sz w:val="28"/>
          <w:szCs w:val="28"/>
        </w:rPr>
      </w:pPr>
      <w:r w:rsidRPr="00026987">
        <w:rPr>
          <w:rFonts w:asciiTheme="minorEastAsia" w:hAnsiTheme="minorEastAsia" w:hint="eastAsia"/>
          <w:b/>
          <w:color w:val="000000" w:themeColor="text1"/>
          <w:sz w:val="28"/>
          <w:szCs w:val="28"/>
        </w:rPr>
        <w:t>【</w:t>
      </w:r>
      <w:r w:rsidR="00AF36CC">
        <w:rPr>
          <w:rFonts w:asciiTheme="minorEastAsia" w:hAnsiTheme="minorEastAsia" w:hint="eastAsia"/>
          <w:b/>
          <w:color w:val="000000" w:themeColor="text1"/>
          <w:sz w:val="28"/>
          <w:szCs w:val="28"/>
        </w:rPr>
        <w:t>国信安</w:t>
      </w:r>
      <w:r w:rsidRPr="00026987">
        <w:rPr>
          <w:rFonts w:asciiTheme="minorEastAsia" w:hAnsiTheme="minorEastAsia"/>
          <w:b/>
          <w:color w:val="000000" w:themeColor="text1"/>
          <w:sz w:val="28"/>
          <w:szCs w:val="28"/>
        </w:rPr>
        <w:t>】</w:t>
      </w:r>
      <w:r w:rsidRPr="00026987">
        <w:rPr>
          <w:rFonts w:asciiTheme="minorEastAsia" w:hAnsiTheme="minorEastAsia" w:hint="eastAsia"/>
          <w:color w:val="000000" w:themeColor="text1"/>
          <w:sz w:val="28"/>
          <w:szCs w:val="28"/>
        </w:rPr>
        <w:t>：</w:t>
      </w:r>
      <w:r w:rsidR="008441EE" w:rsidRPr="004329DF">
        <w:rPr>
          <w:rFonts w:asciiTheme="minorEastAsia" w:hAnsiTheme="minorEastAsia" w:hint="eastAsia"/>
          <w:sz w:val="28"/>
          <w:szCs w:val="28"/>
        </w:rPr>
        <w:t>2018年</w:t>
      </w:r>
      <w:r w:rsidR="008441EE">
        <w:rPr>
          <w:rFonts w:asciiTheme="minorEastAsia" w:hAnsiTheme="minorEastAsia" w:hint="eastAsia"/>
          <w:sz w:val="28"/>
          <w:szCs w:val="28"/>
        </w:rPr>
        <w:t>5</w:t>
      </w:r>
      <w:r w:rsidR="008441EE" w:rsidRPr="004329DF">
        <w:rPr>
          <w:rFonts w:asciiTheme="minorEastAsia" w:hAnsiTheme="minorEastAsia" w:hint="eastAsia"/>
          <w:sz w:val="28"/>
          <w:szCs w:val="28"/>
        </w:rPr>
        <w:t>月</w:t>
      </w:r>
      <w:r w:rsidR="008441EE">
        <w:rPr>
          <w:rFonts w:asciiTheme="minorEastAsia" w:hAnsiTheme="minorEastAsia" w:hint="eastAsia"/>
          <w:sz w:val="28"/>
          <w:szCs w:val="28"/>
        </w:rPr>
        <w:t>18</w:t>
      </w:r>
      <w:r w:rsidR="008441EE" w:rsidRPr="004329DF">
        <w:rPr>
          <w:rFonts w:asciiTheme="minorEastAsia" w:hAnsiTheme="minorEastAsia" w:hint="eastAsia"/>
          <w:sz w:val="28"/>
          <w:szCs w:val="28"/>
        </w:rPr>
        <w:t>日下午，由成都国信安信息产业基地有限公司主办的“</w:t>
      </w:r>
      <w:r w:rsidR="008441EE" w:rsidRPr="000B155D">
        <w:rPr>
          <w:rFonts w:asciiTheme="minorEastAsia" w:hAnsiTheme="minorEastAsia" w:hint="eastAsia"/>
          <w:sz w:val="28"/>
          <w:szCs w:val="28"/>
        </w:rPr>
        <w:t>中小企业项目申报政策解读、技巧与实操培训</w:t>
      </w:r>
      <w:r w:rsidR="008441EE" w:rsidRPr="004329DF">
        <w:rPr>
          <w:rFonts w:asciiTheme="minorEastAsia" w:hAnsiTheme="minorEastAsia" w:hint="eastAsia"/>
          <w:sz w:val="28"/>
          <w:szCs w:val="28"/>
        </w:rPr>
        <w:t>”于创新中心G5会议大厅顺利召开。</w:t>
      </w:r>
      <w:r w:rsidR="008441EE" w:rsidRPr="000B155D">
        <w:rPr>
          <w:rFonts w:asciiTheme="minorEastAsia" w:hAnsiTheme="minorEastAsia" w:hint="eastAsia"/>
          <w:sz w:val="28"/>
          <w:szCs w:val="28"/>
        </w:rPr>
        <w:t>成都瑞安信信息安全技术有限公司</w:t>
      </w:r>
      <w:r w:rsidR="008441EE" w:rsidRPr="004329DF">
        <w:rPr>
          <w:rFonts w:asciiTheme="minorEastAsia" w:hAnsiTheme="minorEastAsia" w:hint="eastAsia"/>
          <w:sz w:val="28"/>
          <w:szCs w:val="28"/>
        </w:rPr>
        <w:t>、</w:t>
      </w:r>
      <w:r w:rsidR="008441EE" w:rsidRPr="000B155D">
        <w:rPr>
          <w:rFonts w:asciiTheme="minorEastAsia" w:hAnsiTheme="minorEastAsia" w:hint="eastAsia"/>
          <w:sz w:val="28"/>
          <w:szCs w:val="28"/>
        </w:rPr>
        <w:t>四川省企业联合会创业投资促进工委会</w:t>
      </w:r>
      <w:r w:rsidR="008441EE" w:rsidRPr="004329DF">
        <w:rPr>
          <w:rFonts w:asciiTheme="minorEastAsia" w:hAnsiTheme="minorEastAsia" w:hint="eastAsia"/>
          <w:sz w:val="28"/>
          <w:szCs w:val="28"/>
        </w:rPr>
        <w:t>、</w:t>
      </w:r>
      <w:r w:rsidR="008441EE" w:rsidRPr="000B155D">
        <w:rPr>
          <w:rFonts w:asciiTheme="minorEastAsia" w:hAnsiTheme="minorEastAsia" w:hint="eastAsia"/>
          <w:sz w:val="28"/>
          <w:szCs w:val="28"/>
        </w:rPr>
        <w:t>成都国卫信安信息技术有限公司</w:t>
      </w:r>
      <w:r w:rsidR="008441EE" w:rsidRPr="004329DF">
        <w:rPr>
          <w:rFonts w:asciiTheme="minorEastAsia" w:hAnsiTheme="minorEastAsia" w:hint="eastAsia"/>
          <w:sz w:val="28"/>
          <w:szCs w:val="28"/>
        </w:rPr>
        <w:t>、</w:t>
      </w:r>
      <w:r w:rsidR="008441EE" w:rsidRPr="000B155D">
        <w:rPr>
          <w:rFonts w:asciiTheme="minorEastAsia" w:hAnsiTheme="minorEastAsia" w:hint="eastAsia"/>
          <w:sz w:val="28"/>
          <w:szCs w:val="28"/>
        </w:rPr>
        <w:t>四川中制工业设计研究院</w:t>
      </w:r>
      <w:r w:rsidR="008441EE" w:rsidRPr="00167C13">
        <w:rPr>
          <w:rFonts w:asciiTheme="minorEastAsia" w:hAnsiTheme="minorEastAsia" w:hint="eastAsia"/>
          <w:sz w:val="28"/>
          <w:szCs w:val="28"/>
        </w:rPr>
        <w:t>、</w:t>
      </w:r>
      <w:r w:rsidR="008441EE" w:rsidRPr="000B155D">
        <w:rPr>
          <w:rFonts w:asciiTheme="minorEastAsia" w:hAnsiTheme="minorEastAsia" w:hint="eastAsia"/>
          <w:sz w:val="28"/>
          <w:szCs w:val="28"/>
        </w:rPr>
        <w:t>成都侠客岛企业管理有限公司</w:t>
      </w:r>
      <w:r w:rsidR="008441EE" w:rsidRPr="004329DF">
        <w:rPr>
          <w:rFonts w:asciiTheme="minorEastAsia" w:hAnsiTheme="minorEastAsia" w:hint="eastAsia"/>
          <w:sz w:val="28"/>
          <w:szCs w:val="28"/>
        </w:rPr>
        <w:t>等</w:t>
      </w:r>
      <w:r w:rsidR="008441EE">
        <w:rPr>
          <w:rFonts w:asciiTheme="minorEastAsia" w:hAnsiTheme="minorEastAsia" w:hint="eastAsia"/>
          <w:sz w:val="28"/>
          <w:szCs w:val="28"/>
        </w:rPr>
        <w:t>50</w:t>
      </w:r>
      <w:r w:rsidR="008441EE" w:rsidRPr="004329DF">
        <w:rPr>
          <w:rFonts w:asciiTheme="minorEastAsia" w:hAnsiTheme="minorEastAsia" w:hint="eastAsia"/>
          <w:sz w:val="28"/>
          <w:szCs w:val="28"/>
        </w:rPr>
        <w:t>余家企业代表参加了本次</w:t>
      </w:r>
      <w:r w:rsidR="008441EE">
        <w:rPr>
          <w:rFonts w:asciiTheme="minorEastAsia" w:hAnsiTheme="minorEastAsia" w:hint="eastAsia"/>
          <w:sz w:val="28"/>
          <w:szCs w:val="28"/>
        </w:rPr>
        <w:t>培训</w:t>
      </w:r>
      <w:r w:rsidR="008441EE" w:rsidRPr="004329DF">
        <w:rPr>
          <w:rFonts w:asciiTheme="minorEastAsia" w:hAnsiTheme="minorEastAsia" w:hint="eastAsia"/>
          <w:sz w:val="28"/>
          <w:szCs w:val="28"/>
        </w:rPr>
        <w:t>活动。</w:t>
      </w:r>
      <w:r w:rsidR="008441EE">
        <w:rPr>
          <w:rFonts w:ascii="FangSong_GB2312" w:hAnsi="仿宋" w:cs="仿宋" w:hint="eastAsia"/>
          <w:sz w:val="28"/>
          <w:szCs w:val="28"/>
        </w:rPr>
        <w:t>此次培训得到了各参会企业代表的一致好评，并表示此次培训帮助他们更加深</w:t>
      </w:r>
      <w:r w:rsidR="008441EE" w:rsidRPr="00B86AFA">
        <w:rPr>
          <w:rFonts w:ascii="FangSong_GB2312" w:hAnsi="仿宋" w:cs="仿宋" w:hint="eastAsia"/>
          <w:sz w:val="28"/>
          <w:szCs w:val="28"/>
        </w:rPr>
        <w:t>入地理解</w:t>
      </w:r>
      <w:r w:rsidR="008441EE">
        <w:rPr>
          <w:rFonts w:ascii="FangSong_GB2312" w:hAnsi="仿宋" w:cs="仿宋" w:hint="eastAsia"/>
          <w:sz w:val="28"/>
          <w:szCs w:val="28"/>
        </w:rPr>
        <w:t>了申报指南要求，掌握了不少申报要领与技巧，有</w:t>
      </w:r>
      <w:r w:rsidR="008441EE" w:rsidRPr="00B86AFA">
        <w:rPr>
          <w:rFonts w:ascii="FangSong_GB2312" w:hAnsi="仿宋" w:cs="仿宋" w:hint="eastAsia"/>
          <w:sz w:val="28"/>
          <w:szCs w:val="28"/>
        </w:rPr>
        <w:t>效地</w:t>
      </w:r>
      <w:r w:rsidR="00781294">
        <w:rPr>
          <w:rFonts w:ascii="FangSong_GB2312" w:hAnsi="仿宋" w:cs="仿宋" w:hint="eastAsia"/>
          <w:sz w:val="28"/>
          <w:szCs w:val="28"/>
        </w:rPr>
        <w:t>解</w:t>
      </w:r>
      <w:r w:rsidR="008441EE" w:rsidRPr="00B86AFA">
        <w:rPr>
          <w:rFonts w:ascii="FangSong_GB2312" w:hAnsi="仿宋" w:cs="仿宋" w:hint="eastAsia"/>
          <w:sz w:val="28"/>
          <w:szCs w:val="28"/>
        </w:rPr>
        <w:t>决了</w:t>
      </w:r>
      <w:r w:rsidR="008441EE">
        <w:rPr>
          <w:rFonts w:ascii="FangSong_GB2312" w:hAnsi="仿宋" w:cs="仿宋" w:hint="eastAsia"/>
          <w:sz w:val="28"/>
          <w:szCs w:val="28"/>
        </w:rPr>
        <w:t>在项目申报过程中的疑问和难点。</w:t>
      </w:r>
    </w:p>
    <w:p w:rsidR="001B1BBA" w:rsidRPr="00F56046" w:rsidRDefault="001B1BBA" w:rsidP="008441EE">
      <w:pPr>
        <w:ind w:firstLineChars="200" w:firstLine="560"/>
        <w:jc w:val="left"/>
        <w:rPr>
          <w:rFonts w:asciiTheme="minorEastAsia" w:hAnsiTheme="minorEastAsia"/>
          <w:sz w:val="28"/>
          <w:szCs w:val="28"/>
        </w:rPr>
      </w:pPr>
    </w:p>
    <w:p w:rsidR="001B1BBA" w:rsidRPr="00965F5E" w:rsidRDefault="00D87E1E" w:rsidP="00965F5E">
      <w:pPr>
        <w:pStyle w:val="a8"/>
        <w:shd w:val="clear" w:color="auto" w:fill="FEFFFF"/>
        <w:spacing w:line="469" w:lineRule="atLeast"/>
        <w:ind w:firstLine="480"/>
        <w:rPr>
          <w:rFonts w:ascii="FangSong_GB2312" w:hAnsi="仿宋" w:cs="仿宋"/>
          <w:sz w:val="28"/>
          <w:szCs w:val="28"/>
        </w:rPr>
      </w:pPr>
      <w:r w:rsidRPr="001353F1">
        <w:rPr>
          <w:rFonts w:asciiTheme="minorEastAsia" w:hAnsiTheme="minorEastAsia" w:hint="eastAsia"/>
          <w:b/>
          <w:color w:val="000000" w:themeColor="text1"/>
          <w:sz w:val="28"/>
          <w:szCs w:val="28"/>
        </w:rPr>
        <w:lastRenderedPageBreak/>
        <w:t>【</w:t>
      </w:r>
      <w:r w:rsidR="00F56046" w:rsidRPr="008441EE">
        <w:rPr>
          <w:rFonts w:asciiTheme="minorEastAsia" w:hAnsiTheme="minorEastAsia" w:hint="eastAsia"/>
          <w:b/>
          <w:color w:val="000000" w:themeColor="text1"/>
          <w:sz w:val="28"/>
          <w:szCs w:val="28"/>
        </w:rPr>
        <w:t>安恒信息</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bookmarkStart w:id="0" w:name="_GoBack"/>
      <w:bookmarkEnd w:id="0"/>
      <w:r w:rsidR="00F56046" w:rsidRPr="008441EE">
        <w:rPr>
          <w:rFonts w:asciiTheme="minorEastAsia" w:hAnsiTheme="minorEastAsia" w:cstheme="minorBidi" w:hint="eastAsia"/>
          <w:color w:val="000000" w:themeColor="text1"/>
          <w:sz w:val="28"/>
          <w:szCs w:val="28"/>
        </w:rPr>
        <w:t>5</w:t>
      </w:r>
      <w:r w:rsidR="00F56046" w:rsidRPr="00F56046">
        <w:rPr>
          <w:rFonts w:asciiTheme="minorEastAsia" w:hAnsiTheme="minorEastAsia" w:cstheme="minorBidi" w:hint="eastAsia"/>
          <w:sz w:val="28"/>
          <w:szCs w:val="28"/>
        </w:rPr>
        <w:t>月24日-25日，首届中国工业信息安全大会在北京世纪金源大酒店举行，安恒信息受邀参加此次会议。在工业信息安全优秀实践案例颁奖环节中，安恒信息的“大型火电机组工控网络和信息安全智能防护技术研究与应用”脱颖而出，荣获“工业信息安全十大优秀实践案例”奖。此次大会，由工信部指导，国家工业信息安全发展研究中心、工业信息安全产业发展联盟主办。会议以“筑工信安全，建网络强国”为主题，旨在加快推进工业信息安全建设，深化工业信息安全产业交流合作，促进我国工业信息安全全面发展。</w:t>
      </w:r>
    </w:p>
    <w:p w:rsidR="00F56046" w:rsidRPr="00F56046" w:rsidRDefault="00D87E1E" w:rsidP="00F56046">
      <w:pPr>
        <w:ind w:firstLineChars="150" w:firstLine="422"/>
        <w:rPr>
          <w:rFonts w:ascii="FangSong_GB2312" w:hAnsi="仿宋" w:cs="仿宋" w:hint="eastAsia"/>
          <w:sz w:val="28"/>
          <w:szCs w:val="28"/>
        </w:rPr>
      </w:pPr>
      <w:r w:rsidRPr="008441EE">
        <w:rPr>
          <w:rFonts w:asciiTheme="minorEastAsia" w:hAnsiTheme="minorEastAsia" w:hint="eastAsia"/>
          <w:b/>
          <w:color w:val="000000" w:themeColor="text1"/>
          <w:sz w:val="28"/>
          <w:szCs w:val="28"/>
        </w:rPr>
        <w:t>【无声信息】：</w:t>
      </w:r>
      <w:r w:rsidR="00F56046" w:rsidRPr="008441EE">
        <w:rPr>
          <w:rFonts w:ascii="FangSong_GB2312" w:hAnsi="仿宋" w:cs="仿宋" w:hint="eastAsia"/>
          <w:color w:val="000000" w:themeColor="text1"/>
          <w:sz w:val="28"/>
          <w:szCs w:val="28"/>
        </w:rPr>
        <w:t>5</w:t>
      </w:r>
      <w:r w:rsidR="00F56046" w:rsidRPr="008441EE">
        <w:rPr>
          <w:rFonts w:ascii="FangSong_GB2312" w:hAnsi="仿宋" w:cs="仿宋" w:hint="eastAsia"/>
          <w:color w:val="000000" w:themeColor="text1"/>
          <w:sz w:val="28"/>
          <w:szCs w:val="28"/>
        </w:rPr>
        <w:t>月</w:t>
      </w:r>
      <w:r w:rsidR="00F56046" w:rsidRPr="008441EE">
        <w:rPr>
          <w:rFonts w:ascii="FangSong_GB2312" w:hAnsi="仿宋" w:cs="仿宋" w:hint="eastAsia"/>
          <w:color w:val="000000" w:themeColor="text1"/>
          <w:sz w:val="28"/>
          <w:szCs w:val="28"/>
        </w:rPr>
        <w:t>1</w:t>
      </w:r>
      <w:r w:rsidR="00F56046" w:rsidRPr="00F56046">
        <w:rPr>
          <w:rFonts w:ascii="FangSong_GB2312" w:hAnsi="仿宋" w:cs="仿宋" w:hint="eastAsia"/>
          <w:sz w:val="28"/>
          <w:szCs w:val="28"/>
        </w:rPr>
        <w:t>0</w:t>
      </w:r>
      <w:r w:rsidR="00F56046" w:rsidRPr="00F56046">
        <w:rPr>
          <w:rFonts w:ascii="FangSong_GB2312" w:hAnsi="仿宋" w:cs="仿宋" w:hint="eastAsia"/>
          <w:sz w:val="28"/>
          <w:szCs w:val="28"/>
        </w:rPr>
        <w:t>日，</w:t>
      </w:r>
      <w:r w:rsidR="00F56046" w:rsidRPr="00F56046">
        <w:rPr>
          <w:rFonts w:ascii="FangSong_GB2312" w:hAnsi="仿宋" w:cs="仿宋" w:hint="eastAsia"/>
          <w:sz w:val="28"/>
          <w:szCs w:val="28"/>
        </w:rPr>
        <w:t>2018</w:t>
      </w:r>
      <w:r w:rsidR="00F56046" w:rsidRPr="00F56046">
        <w:rPr>
          <w:rFonts w:ascii="FangSong_GB2312" w:hAnsi="仿宋" w:cs="仿宋" w:hint="eastAsia"/>
          <w:sz w:val="28"/>
          <w:szCs w:val="28"/>
        </w:rPr>
        <w:t>年第三届四川省信息安全技术展览会在成都世纪城新国际会展中心盛大开幕。无声信息受邀参展，展示了最新安全产品和解决方案。主要展示了态势感知、攻防、情报、流量、技术服务五大产品线。本届信息安全展由四川省经信委主办，四川省计算机信息安全行业协会承办。无声信息经过十八年的发展，现已形成面向关键信息基础设施防护、网络空间态势感知与通报预警、网络空间内容治理与生态维护、安全战略与情报决策的四维层次治理产品与技术。</w:t>
      </w:r>
    </w:p>
    <w:p w:rsidR="00AE44C0" w:rsidRPr="00BF5A65" w:rsidRDefault="00D87E1E" w:rsidP="00BF5A65">
      <w:pPr>
        <w:pStyle w:val="a8"/>
        <w:shd w:val="clear" w:color="auto" w:fill="FFFFFF"/>
        <w:spacing w:line="420" w:lineRule="atLeast"/>
        <w:ind w:firstLine="480"/>
        <w:rPr>
          <w:rFonts w:ascii="FangSong_GB2312" w:hAnsi="微软雅黑" w:cstheme="minorBidi"/>
          <w:sz w:val="28"/>
          <w:szCs w:val="28"/>
        </w:rPr>
      </w:pPr>
      <w:r w:rsidRPr="00AF36CC">
        <w:rPr>
          <w:rFonts w:asciiTheme="minorEastAsia" w:hAnsiTheme="minorEastAsia" w:hint="eastAsia"/>
          <w:b/>
          <w:color w:val="000000" w:themeColor="text1"/>
          <w:sz w:val="28"/>
          <w:szCs w:val="28"/>
        </w:rPr>
        <w:t>【</w:t>
      </w:r>
      <w:r w:rsidR="00F56046">
        <w:rPr>
          <w:rFonts w:asciiTheme="minorEastAsia" w:hAnsiTheme="minorEastAsia" w:hint="eastAsia"/>
          <w:b/>
          <w:color w:val="000000" w:themeColor="text1"/>
          <w:sz w:val="28"/>
          <w:szCs w:val="28"/>
        </w:rPr>
        <w:t>成都九洲</w:t>
      </w:r>
      <w:r w:rsidRPr="00AF36CC">
        <w:rPr>
          <w:rFonts w:asciiTheme="minorEastAsia" w:hAnsiTheme="minorEastAsia" w:hint="eastAsia"/>
          <w:b/>
          <w:color w:val="000000" w:themeColor="text1"/>
          <w:sz w:val="28"/>
          <w:szCs w:val="28"/>
        </w:rPr>
        <w:t>】：</w:t>
      </w:r>
      <w:r w:rsidR="00F56046" w:rsidRPr="00F56046">
        <w:rPr>
          <w:rFonts w:ascii="FangSong_GB2312" w:hAnsi="微软雅黑" w:cstheme="minorBidi" w:hint="eastAsia"/>
          <w:sz w:val="28"/>
          <w:szCs w:val="28"/>
        </w:rPr>
        <w:t>5</w:t>
      </w:r>
      <w:r w:rsidR="00F56046" w:rsidRPr="00F56046">
        <w:rPr>
          <w:rFonts w:ascii="FangSong_GB2312" w:hAnsi="微软雅黑" w:cstheme="minorBidi" w:hint="eastAsia"/>
          <w:sz w:val="28"/>
          <w:szCs w:val="28"/>
        </w:rPr>
        <w:t>月</w:t>
      </w:r>
      <w:r w:rsidR="00F56046" w:rsidRPr="00F56046">
        <w:rPr>
          <w:rFonts w:ascii="FangSong_GB2312" w:hAnsi="微软雅黑" w:cstheme="minorBidi" w:hint="eastAsia"/>
          <w:sz w:val="28"/>
          <w:szCs w:val="28"/>
        </w:rPr>
        <w:t>24</w:t>
      </w:r>
      <w:r w:rsidR="00F56046" w:rsidRPr="00F56046">
        <w:rPr>
          <w:rFonts w:ascii="FangSong_GB2312" w:hAnsi="微软雅黑" w:cstheme="minorBidi" w:hint="eastAsia"/>
          <w:sz w:val="28"/>
          <w:szCs w:val="28"/>
        </w:rPr>
        <w:t>日，成都高新区召开</w:t>
      </w:r>
      <w:r w:rsidR="00F56046" w:rsidRPr="00F56046">
        <w:rPr>
          <w:rFonts w:ascii="FangSong_GB2312" w:hAnsi="微软雅黑" w:cstheme="minorBidi" w:hint="eastAsia"/>
          <w:sz w:val="28"/>
          <w:szCs w:val="28"/>
        </w:rPr>
        <w:t>2018</w:t>
      </w:r>
      <w:r w:rsidR="00F56046" w:rsidRPr="00F56046">
        <w:rPr>
          <w:rFonts w:ascii="FangSong_GB2312" w:hAnsi="微软雅黑" w:cstheme="minorBidi" w:hint="eastAsia"/>
          <w:sz w:val="28"/>
          <w:szCs w:val="28"/>
        </w:rPr>
        <w:t>年成都高新区企业大调研动员会暨</w:t>
      </w:r>
      <w:r w:rsidR="00F56046" w:rsidRPr="00F56046">
        <w:rPr>
          <w:rFonts w:ascii="FangSong_GB2312" w:hAnsi="微软雅黑" w:cstheme="minorBidi" w:hint="eastAsia"/>
          <w:sz w:val="28"/>
          <w:szCs w:val="28"/>
        </w:rPr>
        <w:t>2017</w:t>
      </w:r>
      <w:r w:rsidR="00F56046" w:rsidRPr="00F56046">
        <w:rPr>
          <w:rFonts w:ascii="FangSong_GB2312" w:hAnsi="微软雅黑" w:cstheme="minorBidi" w:hint="eastAsia"/>
          <w:sz w:val="28"/>
          <w:szCs w:val="28"/>
        </w:rPr>
        <w:t>年企业表彰大会，表彰“军民融合引领企业”、“纳</w:t>
      </w:r>
      <w:r w:rsidR="00527FA9">
        <w:rPr>
          <w:rFonts w:ascii="FangSong_GB2312" w:hAnsi="微软雅黑" w:cstheme="minorBidi" w:hint="eastAsia"/>
          <w:sz w:val="28"/>
          <w:szCs w:val="28"/>
        </w:rPr>
        <w:t>税百强企业”</w:t>
      </w:r>
      <w:r w:rsidR="00F56046" w:rsidRPr="00F56046">
        <w:rPr>
          <w:rFonts w:ascii="FangSong_GB2312" w:hAnsi="微软雅黑" w:cstheme="minorBidi" w:hint="eastAsia"/>
          <w:sz w:val="28"/>
          <w:szCs w:val="28"/>
        </w:rPr>
        <w:t>、“金熊猫人才及成就奖”等</w:t>
      </w:r>
      <w:r w:rsidR="00F56046" w:rsidRPr="00F56046">
        <w:rPr>
          <w:rFonts w:ascii="FangSong_GB2312" w:hAnsi="微软雅黑" w:cstheme="minorBidi" w:hint="eastAsia"/>
          <w:sz w:val="28"/>
          <w:szCs w:val="28"/>
        </w:rPr>
        <w:t>10</w:t>
      </w:r>
      <w:r w:rsidR="00F56046" w:rsidRPr="00F56046">
        <w:rPr>
          <w:rFonts w:ascii="FangSong_GB2312" w:hAnsi="微软雅黑" w:cstheme="minorBidi" w:hint="eastAsia"/>
          <w:sz w:val="28"/>
          <w:szCs w:val="28"/>
        </w:rPr>
        <w:t>个类别的获奖企业和个人共计</w:t>
      </w:r>
      <w:r w:rsidR="00F56046" w:rsidRPr="00F56046">
        <w:rPr>
          <w:rFonts w:ascii="FangSong_GB2312" w:hAnsi="微软雅黑" w:cstheme="minorBidi" w:hint="eastAsia"/>
          <w:sz w:val="28"/>
          <w:szCs w:val="28"/>
        </w:rPr>
        <w:t>208</w:t>
      </w:r>
      <w:r w:rsidR="00F56046" w:rsidRPr="00F56046">
        <w:rPr>
          <w:rFonts w:ascii="FangSong_GB2312" w:hAnsi="微软雅黑" w:cstheme="minorBidi" w:hint="eastAsia"/>
          <w:sz w:val="28"/>
          <w:szCs w:val="28"/>
        </w:rPr>
        <w:t>户次。经过严格的审核、专家评选，成都九洲荣获成都高新区“军民融合引领企业”殊荣。成都九洲始终秉承“拼搏</w:t>
      </w:r>
      <w:r w:rsidR="00527FA9">
        <w:rPr>
          <w:rFonts w:ascii="FangSong_GB2312" w:hAnsi="微软雅黑" w:cstheme="minorBidi" w:hint="eastAsia"/>
          <w:sz w:val="28"/>
          <w:szCs w:val="28"/>
        </w:rPr>
        <w:t>奉献、富国强军”的企业精神，积极、全面、持续地推进军民融合发展。</w:t>
      </w:r>
      <w:r w:rsidR="00F56046" w:rsidRPr="00F56046">
        <w:rPr>
          <w:rFonts w:ascii="FangSong_GB2312" w:hAnsi="微软雅黑" w:cstheme="minorBidi" w:hint="eastAsia"/>
          <w:sz w:val="28"/>
          <w:szCs w:val="28"/>
        </w:rPr>
        <w:t>此次成功荣获成都高新区“军民融合引领企业”，标志着公司体系完善、管理成熟，具有突</w:t>
      </w:r>
      <w:r w:rsidR="00F56046" w:rsidRPr="00F56046">
        <w:rPr>
          <w:rFonts w:ascii="FangSong_GB2312" w:hAnsi="微软雅黑" w:cstheme="minorBidi" w:hint="eastAsia"/>
          <w:sz w:val="28"/>
          <w:szCs w:val="28"/>
        </w:rPr>
        <w:lastRenderedPageBreak/>
        <w:t>出的竞争优势和标杆示范作用。</w:t>
      </w:r>
    </w:p>
    <w:p w:rsidR="00B65FB7" w:rsidRPr="00026987" w:rsidRDefault="008441EE" w:rsidP="00AF36CC">
      <w:pPr>
        <w:widowControl/>
        <w:shd w:val="clear" w:color="auto" w:fill="FFFFFF"/>
        <w:spacing w:line="348" w:lineRule="atLeast"/>
        <w:ind w:firstLineChars="200" w:firstLine="562"/>
        <w:jc w:val="left"/>
        <w:rPr>
          <w:rFonts w:asciiTheme="minorEastAsia" w:hAnsiTheme="minorEastAsia"/>
          <w:color w:val="000000" w:themeColor="text1"/>
          <w:sz w:val="28"/>
          <w:szCs w:val="28"/>
          <w:shd w:val="clear" w:color="auto" w:fill="FFFFFF"/>
        </w:rPr>
      </w:pPr>
      <w:r>
        <w:rPr>
          <w:rFonts w:asciiTheme="minorEastAsia" w:hAnsiTheme="minorEastAsia" w:hint="eastAsia"/>
          <w:b/>
          <w:noProof/>
          <w:color w:val="000000" w:themeColor="text1"/>
          <w:sz w:val="28"/>
          <w:szCs w:val="28"/>
        </w:rPr>
        <w:drawing>
          <wp:anchor distT="0" distB="0" distL="114300" distR="114300" simplePos="0" relativeHeight="251671552" behindDoc="0" locked="0" layoutInCell="1" allowOverlap="1">
            <wp:simplePos x="0" y="0"/>
            <wp:positionH relativeFrom="column">
              <wp:posOffset>1352550</wp:posOffset>
            </wp:positionH>
            <wp:positionV relativeFrom="paragraph">
              <wp:posOffset>3571875</wp:posOffset>
            </wp:positionV>
            <wp:extent cx="2571750" cy="2571750"/>
            <wp:effectExtent l="19050" t="0" r="0"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571750" cy="2571750"/>
                    </a:xfrm>
                    <a:prstGeom prst="rect">
                      <a:avLst/>
                    </a:prstGeom>
                    <a:noFill/>
                    <a:ln w="9525">
                      <a:noFill/>
                      <a:miter lim="800000"/>
                      <a:headEnd/>
                      <a:tailEnd/>
                    </a:ln>
                  </pic:spPr>
                </pic:pic>
              </a:graphicData>
            </a:graphic>
          </wp:anchor>
        </w:drawing>
      </w:r>
      <w:r w:rsidR="00D627AA" w:rsidRPr="00026987">
        <w:rPr>
          <w:rFonts w:asciiTheme="minorEastAsia" w:hAnsiTheme="minorEastAsia" w:hint="eastAsia"/>
          <w:b/>
          <w:color w:val="000000" w:themeColor="text1"/>
          <w:sz w:val="28"/>
          <w:szCs w:val="28"/>
        </w:rPr>
        <w:t>【</w:t>
      </w:r>
      <w:r w:rsidR="00BF5A65">
        <w:rPr>
          <w:rFonts w:asciiTheme="minorEastAsia" w:hAnsiTheme="minorEastAsia" w:hint="eastAsia"/>
          <w:b/>
          <w:color w:val="000000" w:themeColor="text1"/>
          <w:sz w:val="28"/>
          <w:szCs w:val="28"/>
        </w:rPr>
        <w:t>比特信安</w:t>
      </w:r>
      <w:r w:rsidR="00D627AA" w:rsidRPr="00026987">
        <w:rPr>
          <w:rFonts w:asciiTheme="minorEastAsia" w:hAnsiTheme="minorEastAsia" w:hint="eastAsia"/>
          <w:b/>
          <w:color w:val="000000" w:themeColor="text1"/>
          <w:sz w:val="28"/>
          <w:szCs w:val="28"/>
        </w:rPr>
        <w:t>】：</w:t>
      </w:r>
      <w:r w:rsidR="00254844" w:rsidRPr="00254844">
        <w:rPr>
          <w:rFonts w:ascii="FangSong_GB2312" w:hAnsi="微软雅黑" w:hint="eastAsia"/>
          <w:sz w:val="28"/>
          <w:szCs w:val="28"/>
        </w:rPr>
        <w:t>2018</w:t>
      </w:r>
      <w:r w:rsidR="00254844" w:rsidRPr="00254844">
        <w:rPr>
          <w:rFonts w:ascii="FangSong_GB2312" w:hAnsi="微软雅黑" w:hint="eastAsia"/>
          <w:sz w:val="28"/>
          <w:szCs w:val="28"/>
        </w:rPr>
        <w:t>年</w:t>
      </w:r>
      <w:r w:rsidR="00254844" w:rsidRPr="00254844">
        <w:rPr>
          <w:rFonts w:ascii="FangSong_GB2312" w:hAnsi="微软雅黑"/>
          <w:sz w:val="28"/>
          <w:szCs w:val="28"/>
        </w:rPr>
        <w:t>5</w:t>
      </w:r>
      <w:r w:rsidR="00254844" w:rsidRPr="00254844">
        <w:rPr>
          <w:rFonts w:ascii="FangSong_GB2312" w:hAnsi="微软雅黑" w:hint="eastAsia"/>
          <w:sz w:val="28"/>
          <w:szCs w:val="28"/>
        </w:rPr>
        <w:t>月</w:t>
      </w:r>
      <w:r w:rsidR="00254844" w:rsidRPr="00254844">
        <w:rPr>
          <w:rFonts w:ascii="FangSong_GB2312" w:hAnsi="微软雅黑"/>
          <w:sz w:val="28"/>
          <w:szCs w:val="28"/>
        </w:rPr>
        <w:t>4</w:t>
      </w:r>
      <w:r w:rsidR="00254844" w:rsidRPr="00254844">
        <w:rPr>
          <w:rFonts w:ascii="FangSong_GB2312" w:hAnsi="微软雅黑" w:hint="eastAsia"/>
          <w:sz w:val="28"/>
          <w:szCs w:val="28"/>
        </w:rPr>
        <w:t>日，一年一度的盛会中国网络安全与信息产业峰会暨第二届金智奖颁奖与《信息安全与通信保密》理事大会在成都隆重举行。</w:t>
      </w:r>
      <w:r w:rsidR="00254844" w:rsidRPr="00254844">
        <w:rPr>
          <w:rFonts w:ascii="FangSong_GB2312" w:hAnsi="微软雅黑" w:hint="eastAsia"/>
          <w:sz w:val="28"/>
          <w:szCs w:val="28"/>
        </w:rPr>
        <w:t xml:space="preserve"> </w:t>
      </w:r>
      <w:r w:rsidR="00254844" w:rsidRPr="00254844">
        <w:rPr>
          <w:rFonts w:ascii="FangSong_GB2312" w:hAnsi="微软雅黑" w:hint="eastAsia"/>
          <w:sz w:val="28"/>
          <w:szCs w:val="28"/>
        </w:rPr>
        <w:t>比特信安作为理事单位受邀参加本次盛会，暨第一届“金智奖”比特信安数据库保密检查系统获得</w:t>
      </w:r>
      <w:r w:rsidR="00254844" w:rsidRPr="00254844">
        <w:rPr>
          <w:rFonts w:ascii="FangSong_GB2312" w:hAnsi="微软雅黑" w:hint="eastAsia"/>
          <w:sz w:val="28"/>
          <w:szCs w:val="28"/>
        </w:rPr>
        <w:t>2016</w:t>
      </w:r>
      <w:r w:rsidR="00254844" w:rsidRPr="00254844">
        <w:rPr>
          <w:rFonts w:ascii="FangSong_GB2312" w:hAnsi="微软雅黑" w:hint="eastAsia"/>
          <w:sz w:val="28"/>
          <w:szCs w:val="28"/>
        </w:rPr>
        <w:t>度创新产品奖，今年比特信安再接再励荣获“金智奖”</w:t>
      </w:r>
      <w:r w:rsidR="00254844" w:rsidRPr="00254844">
        <w:rPr>
          <w:rFonts w:ascii="FangSong_GB2312" w:hAnsi="微软雅黑" w:hint="eastAsia"/>
          <w:sz w:val="28"/>
          <w:szCs w:val="28"/>
        </w:rPr>
        <w:t>2017</w:t>
      </w:r>
      <w:r w:rsidR="00254844" w:rsidRPr="00254844">
        <w:rPr>
          <w:rFonts w:ascii="FangSong_GB2312" w:hAnsi="微软雅黑" w:hint="eastAsia"/>
          <w:sz w:val="28"/>
          <w:szCs w:val="28"/>
        </w:rPr>
        <w:t>年度创新企业奖。这是行业对比特信安的认可。</w:t>
      </w:r>
      <w:r w:rsidR="00BF5A65" w:rsidRPr="00BF5A65">
        <w:rPr>
          <w:rFonts w:ascii="FangSong_GB2312" w:hAnsi="微软雅黑" w:hint="eastAsia"/>
          <w:sz w:val="28"/>
          <w:szCs w:val="28"/>
        </w:rPr>
        <w:t>两届“金智奖”比特信安均获得创新主题的奖项，这也是比特信安一直坚持的方向</w:t>
      </w:r>
      <w:r w:rsidR="00BF5A65" w:rsidRPr="00BF5A65">
        <w:rPr>
          <w:rFonts w:ascii="FangSong_GB2312" w:hAnsi="微软雅黑" w:hint="eastAsia"/>
          <w:sz w:val="28"/>
          <w:szCs w:val="28"/>
        </w:rPr>
        <w:t>--</w:t>
      </w:r>
      <w:r w:rsidR="00BF5A65" w:rsidRPr="00BF5A65">
        <w:rPr>
          <w:rFonts w:ascii="FangSong_GB2312" w:hAnsi="微软雅黑" w:hint="eastAsia"/>
          <w:bCs/>
          <w:sz w:val="28"/>
          <w:szCs w:val="28"/>
        </w:rPr>
        <w:t>“创新”</w:t>
      </w:r>
      <w:r w:rsidR="00BF5A65" w:rsidRPr="00BF5A65">
        <w:rPr>
          <w:rFonts w:ascii="FangSong_GB2312" w:hAnsi="微软雅黑" w:hint="eastAsia"/>
          <w:sz w:val="28"/>
          <w:szCs w:val="28"/>
        </w:rPr>
        <w:t>。</w:t>
      </w:r>
    </w:p>
    <w:p w:rsidR="008441EE" w:rsidRDefault="008441EE" w:rsidP="00BF5A65">
      <w:pPr>
        <w:rPr>
          <w:rFonts w:asciiTheme="minorEastAsia" w:hAnsiTheme="minorEastAsia" w:hint="eastAsia"/>
          <w:color w:val="000000" w:themeColor="text1"/>
          <w:sz w:val="28"/>
          <w:szCs w:val="28"/>
        </w:rPr>
      </w:pPr>
    </w:p>
    <w:p w:rsidR="008441EE" w:rsidRDefault="008441EE" w:rsidP="00F96033">
      <w:pPr>
        <w:ind w:firstLineChars="450" w:firstLine="1260"/>
        <w:rPr>
          <w:rFonts w:asciiTheme="minorEastAsia" w:hAnsiTheme="minorEastAsia" w:hint="eastAsia"/>
          <w:color w:val="000000" w:themeColor="text1"/>
          <w:sz w:val="28"/>
          <w:szCs w:val="28"/>
        </w:rPr>
      </w:pPr>
    </w:p>
    <w:p w:rsidR="008441EE" w:rsidRDefault="008441EE" w:rsidP="00F96033">
      <w:pPr>
        <w:ind w:firstLineChars="450" w:firstLine="1260"/>
        <w:rPr>
          <w:rFonts w:asciiTheme="minorEastAsia" w:hAnsiTheme="minorEastAsia" w:hint="eastAsia"/>
          <w:color w:val="000000" w:themeColor="text1"/>
          <w:sz w:val="28"/>
          <w:szCs w:val="28"/>
        </w:rPr>
      </w:pP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724560"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724560" w:rsidP="00566418">
      <w:pPr>
        <w:rPr>
          <w:rFonts w:asciiTheme="minorEastAsia" w:hAnsiTheme="minorEastAsia"/>
          <w:sz w:val="30"/>
        </w:rPr>
      </w:pPr>
      <w:r w:rsidRPr="00724560">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r w:rsidR="009172E9" w:rsidRPr="00A8008F">
        <w:rPr>
          <w:rFonts w:asciiTheme="minorEastAsia" w:hAnsiTheme="minorEastAsia" w:hint="eastAsia"/>
          <w:b/>
          <w:bCs/>
          <w:vanish/>
          <w:sz w:val="30"/>
          <w:szCs w:val="30"/>
        </w:rPr>
        <w:t xml:space="preserve">您的朋友 卫士通钟余宋李 为这封邮件插入了背景音乐 - 下载 </w:t>
      </w:r>
      <w:r w:rsidR="009172E9" w:rsidRPr="00DF1980">
        <w:rPr>
          <w:rFonts w:asciiTheme="minorEastAsia" w:hAnsiTheme="minorEastAsia" w:hint="eastAsia"/>
          <w:b/>
          <w:bCs/>
          <w:vanish/>
          <w:sz w:val="30"/>
          <w:szCs w:val="30"/>
        </w:rPr>
        <w:t>播放</w:t>
      </w:r>
      <w:bookmarkStart w:id="1" w:name="player"/>
      <w:bookmarkEnd w:id="1"/>
      <w:r w:rsidR="009172E9" w:rsidRPr="00A8008F">
        <w:rPr>
          <w:rFonts w:asciiTheme="minorEastAsia" w:hAnsiTheme="minorEastAsia" w:hint="eastAsia"/>
          <w:b/>
          <w:bCs/>
          <w:vanish/>
          <w:sz w:val="30"/>
          <w:szCs w:val="30"/>
        </w:rPr>
        <w:t>播放器加载中...正在发送...此邮件已成功发送。</w:t>
      </w:r>
      <w:r w:rsidR="00DF1980">
        <w:rPr>
          <w:rFonts w:asciiTheme="minorEastAsia" w:hAnsiTheme="minorEastAsia" w:hint="eastAsia"/>
          <w:b/>
          <w:bCs/>
          <w:vanish/>
          <w:sz w:val="30"/>
          <w:szCs w:val="30"/>
        </w:rPr>
        <w:t>再回一</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3C43" w:rsidRDefault="007A3C43" w:rsidP="00E347F6">
      <w:r>
        <w:separator/>
      </w:r>
    </w:p>
  </w:endnote>
  <w:endnote w:type="continuationSeparator" w:id="0">
    <w:p w:rsidR="007A3C43" w:rsidRDefault="007A3C43" w:rsidP="00E347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altName w:val="微软雅黑"/>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FangSong_GB2312">
    <w:panose1 w:val="00000000000000000000"/>
    <w:charset w:val="00"/>
    <w:family w:val="roman"/>
    <w:notTrueType/>
    <w:pitch w:val="default"/>
    <w:sig w:usb0="00000000" w:usb1="00000000" w:usb2="00000000" w:usb3="00000000" w:csb0="00000000"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3C43" w:rsidRDefault="007A3C43" w:rsidP="00E347F6">
      <w:r>
        <w:separator/>
      </w:r>
    </w:p>
  </w:footnote>
  <w:footnote w:type="continuationSeparator" w:id="0">
    <w:p w:rsidR="007A3C43" w:rsidRDefault="007A3C43" w:rsidP="00E347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47F6"/>
    <w:rsid w:val="000005AA"/>
    <w:rsid w:val="00000C1E"/>
    <w:rsid w:val="000033AE"/>
    <w:rsid w:val="00004075"/>
    <w:rsid w:val="00004CCB"/>
    <w:rsid w:val="00006059"/>
    <w:rsid w:val="000101B6"/>
    <w:rsid w:val="00010CD9"/>
    <w:rsid w:val="0001123A"/>
    <w:rsid w:val="000114E2"/>
    <w:rsid w:val="00012B1B"/>
    <w:rsid w:val="00014AAB"/>
    <w:rsid w:val="00014D4F"/>
    <w:rsid w:val="00021040"/>
    <w:rsid w:val="00023148"/>
    <w:rsid w:val="000236CD"/>
    <w:rsid w:val="00024B6D"/>
    <w:rsid w:val="000258CD"/>
    <w:rsid w:val="000259F0"/>
    <w:rsid w:val="00026987"/>
    <w:rsid w:val="00030D21"/>
    <w:rsid w:val="00030ED6"/>
    <w:rsid w:val="00032529"/>
    <w:rsid w:val="00032D99"/>
    <w:rsid w:val="00034EB6"/>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A0D4A"/>
    <w:rsid w:val="000A156A"/>
    <w:rsid w:val="000A1DED"/>
    <w:rsid w:val="000A1E5E"/>
    <w:rsid w:val="000A27A4"/>
    <w:rsid w:val="000A3633"/>
    <w:rsid w:val="000A3E94"/>
    <w:rsid w:val="000A4547"/>
    <w:rsid w:val="000A5084"/>
    <w:rsid w:val="000A5552"/>
    <w:rsid w:val="000B21A3"/>
    <w:rsid w:val="000B2CA2"/>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7B6B"/>
    <w:rsid w:val="000F175A"/>
    <w:rsid w:val="000F1A08"/>
    <w:rsid w:val="000F2451"/>
    <w:rsid w:val="000F2620"/>
    <w:rsid w:val="000F3B15"/>
    <w:rsid w:val="000F43A9"/>
    <w:rsid w:val="001040E6"/>
    <w:rsid w:val="00110105"/>
    <w:rsid w:val="00111452"/>
    <w:rsid w:val="0011179A"/>
    <w:rsid w:val="001143AD"/>
    <w:rsid w:val="00116499"/>
    <w:rsid w:val="0011710B"/>
    <w:rsid w:val="001225EB"/>
    <w:rsid w:val="00122651"/>
    <w:rsid w:val="001233B2"/>
    <w:rsid w:val="00123590"/>
    <w:rsid w:val="00126C0B"/>
    <w:rsid w:val="001279C5"/>
    <w:rsid w:val="00127CCC"/>
    <w:rsid w:val="00130331"/>
    <w:rsid w:val="00131232"/>
    <w:rsid w:val="001337F1"/>
    <w:rsid w:val="00135007"/>
    <w:rsid w:val="001353F1"/>
    <w:rsid w:val="00135E4F"/>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1FC3"/>
    <w:rsid w:val="001827B6"/>
    <w:rsid w:val="00184279"/>
    <w:rsid w:val="001847BC"/>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52EE"/>
    <w:rsid w:val="001B64F7"/>
    <w:rsid w:val="001B6793"/>
    <w:rsid w:val="001B7F09"/>
    <w:rsid w:val="001C062E"/>
    <w:rsid w:val="001C0B5D"/>
    <w:rsid w:val="001C2A92"/>
    <w:rsid w:val="001C5B01"/>
    <w:rsid w:val="001D23DA"/>
    <w:rsid w:val="001D2D24"/>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439B"/>
    <w:rsid w:val="00215FCE"/>
    <w:rsid w:val="0021768B"/>
    <w:rsid w:val="002202D2"/>
    <w:rsid w:val="00220754"/>
    <w:rsid w:val="00221602"/>
    <w:rsid w:val="0022160D"/>
    <w:rsid w:val="0022163F"/>
    <w:rsid w:val="00222473"/>
    <w:rsid w:val="00223048"/>
    <w:rsid w:val="00223763"/>
    <w:rsid w:val="00223CE9"/>
    <w:rsid w:val="002249AB"/>
    <w:rsid w:val="00224F0B"/>
    <w:rsid w:val="00225C05"/>
    <w:rsid w:val="002260C0"/>
    <w:rsid w:val="002270E0"/>
    <w:rsid w:val="00227528"/>
    <w:rsid w:val="00231FB0"/>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36BA"/>
    <w:rsid w:val="00265280"/>
    <w:rsid w:val="00267BC1"/>
    <w:rsid w:val="0027029C"/>
    <w:rsid w:val="0027235C"/>
    <w:rsid w:val="00273E3E"/>
    <w:rsid w:val="00276066"/>
    <w:rsid w:val="002762F6"/>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7C25"/>
    <w:rsid w:val="002B01A1"/>
    <w:rsid w:val="002B0D30"/>
    <w:rsid w:val="002B35F7"/>
    <w:rsid w:val="002B4A91"/>
    <w:rsid w:val="002B6481"/>
    <w:rsid w:val="002B7A21"/>
    <w:rsid w:val="002B7E14"/>
    <w:rsid w:val="002C04F4"/>
    <w:rsid w:val="002C29D3"/>
    <w:rsid w:val="002C3305"/>
    <w:rsid w:val="002C58AF"/>
    <w:rsid w:val="002C5F8E"/>
    <w:rsid w:val="002C6006"/>
    <w:rsid w:val="002C67EA"/>
    <w:rsid w:val="002C6923"/>
    <w:rsid w:val="002D39A3"/>
    <w:rsid w:val="002D6CE1"/>
    <w:rsid w:val="002E00B9"/>
    <w:rsid w:val="002E2330"/>
    <w:rsid w:val="002E38A7"/>
    <w:rsid w:val="002E3E58"/>
    <w:rsid w:val="002E474C"/>
    <w:rsid w:val="002E4DD6"/>
    <w:rsid w:val="002E76BC"/>
    <w:rsid w:val="002F009A"/>
    <w:rsid w:val="002F1ADA"/>
    <w:rsid w:val="002F3DC3"/>
    <w:rsid w:val="002F51FE"/>
    <w:rsid w:val="00300CDA"/>
    <w:rsid w:val="003028A4"/>
    <w:rsid w:val="0030366C"/>
    <w:rsid w:val="0030400A"/>
    <w:rsid w:val="003110A0"/>
    <w:rsid w:val="00312AAA"/>
    <w:rsid w:val="00312B53"/>
    <w:rsid w:val="00313756"/>
    <w:rsid w:val="00313E0B"/>
    <w:rsid w:val="00315D46"/>
    <w:rsid w:val="00315D52"/>
    <w:rsid w:val="00317F49"/>
    <w:rsid w:val="00320138"/>
    <w:rsid w:val="00323330"/>
    <w:rsid w:val="0032344B"/>
    <w:rsid w:val="003257C7"/>
    <w:rsid w:val="00326A91"/>
    <w:rsid w:val="00327F0F"/>
    <w:rsid w:val="003311E8"/>
    <w:rsid w:val="00331884"/>
    <w:rsid w:val="00332550"/>
    <w:rsid w:val="00332C6A"/>
    <w:rsid w:val="0033360D"/>
    <w:rsid w:val="0033437F"/>
    <w:rsid w:val="0033541F"/>
    <w:rsid w:val="00335B94"/>
    <w:rsid w:val="00340387"/>
    <w:rsid w:val="00341019"/>
    <w:rsid w:val="00342017"/>
    <w:rsid w:val="00343911"/>
    <w:rsid w:val="00344294"/>
    <w:rsid w:val="003449DA"/>
    <w:rsid w:val="00345988"/>
    <w:rsid w:val="003464A2"/>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7D73"/>
    <w:rsid w:val="00377E5A"/>
    <w:rsid w:val="00380CEC"/>
    <w:rsid w:val="00382B68"/>
    <w:rsid w:val="00382ED2"/>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422B"/>
    <w:rsid w:val="00454D35"/>
    <w:rsid w:val="0045734B"/>
    <w:rsid w:val="00457409"/>
    <w:rsid w:val="004574C1"/>
    <w:rsid w:val="0046008A"/>
    <w:rsid w:val="004666DC"/>
    <w:rsid w:val="00466B9C"/>
    <w:rsid w:val="00467116"/>
    <w:rsid w:val="004676C1"/>
    <w:rsid w:val="00467B43"/>
    <w:rsid w:val="00472BBD"/>
    <w:rsid w:val="004743A4"/>
    <w:rsid w:val="00476307"/>
    <w:rsid w:val="00476F67"/>
    <w:rsid w:val="00477A56"/>
    <w:rsid w:val="0048507E"/>
    <w:rsid w:val="00486915"/>
    <w:rsid w:val="00486BD9"/>
    <w:rsid w:val="00487280"/>
    <w:rsid w:val="0049077D"/>
    <w:rsid w:val="00491BC8"/>
    <w:rsid w:val="0049483D"/>
    <w:rsid w:val="00495BE2"/>
    <w:rsid w:val="00496BE5"/>
    <w:rsid w:val="00496E4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55DA"/>
    <w:rsid w:val="00580314"/>
    <w:rsid w:val="0058133E"/>
    <w:rsid w:val="00582CCE"/>
    <w:rsid w:val="00584CC4"/>
    <w:rsid w:val="005851F3"/>
    <w:rsid w:val="00585362"/>
    <w:rsid w:val="005854CF"/>
    <w:rsid w:val="00585E0D"/>
    <w:rsid w:val="00586AE1"/>
    <w:rsid w:val="005873FD"/>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5FDC"/>
    <w:rsid w:val="005C77B3"/>
    <w:rsid w:val="005D0EDE"/>
    <w:rsid w:val="005D18AB"/>
    <w:rsid w:val="005D50E9"/>
    <w:rsid w:val="005D5B8A"/>
    <w:rsid w:val="005D77DD"/>
    <w:rsid w:val="005E0019"/>
    <w:rsid w:val="005E0416"/>
    <w:rsid w:val="005E22FF"/>
    <w:rsid w:val="005E62E4"/>
    <w:rsid w:val="005E6645"/>
    <w:rsid w:val="005E752B"/>
    <w:rsid w:val="005F11E4"/>
    <w:rsid w:val="005F129F"/>
    <w:rsid w:val="005F3BC4"/>
    <w:rsid w:val="005F4E11"/>
    <w:rsid w:val="005F6DCE"/>
    <w:rsid w:val="005F77B3"/>
    <w:rsid w:val="005F7D18"/>
    <w:rsid w:val="00601D28"/>
    <w:rsid w:val="00602023"/>
    <w:rsid w:val="00605760"/>
    <w:rsid w:val="00606286"/>
    <w:rsid w:val="006065DE"/>
    <w:rsid w:val="00606670"/>
    <w:rsid w:val="00610421"/>
    <w:rsid w:val="00611399"/>
    <w:rsid w:val="0061537E"/>
    <w:rsid w:val="00615EB3"/>
    <w:rsid w:val="0061663F"/>
    <w:rsid w:val="00617F44"/>
    <w:rsid w:val="0062000B"/>
    <w:rsid w:val="00620086"/>
    <w:rsid w:val="00620E62"/>
    <w:rsid w:val="00620F9A"/>
    <w:rsid w:val="00623451"/>
    <w:rsid w:val="00625E7B"/>
    <w:rsid w:val="00626B45"/>
    <w:rsid w:val="00627B04"/>
    <w:rsid w:val="00636550"/>
    <w:rsid w:val="00637F86"/>
    <w:rsid w:val="00641341"/>
    <w:rsid w:val="00641DF7"/>
    <w:rsid w:val="006431E4"/>
    <w:rsid w:val="006445CF"/>
    <w:rsid w:val="006452F1"/>
    <w:rsid w:val="006474CF"/>
    <w:rsid w:val="00651A58"/>
    <w:rsid w:val="00654C7F"/>
    <w:rsid w:val="00654C9D"/>
    <w:rsid w:val="0065563D"/>
    <w:rsid w:val="00655D32"/>
    <w:rsid w:val="006602A2"/>
    <w:rsid w:val="00662D98"/>
    <w:rsid w:val="00663205"/>
    <w:rsid w:val="00663334"/>
    <w:rsid w:val="00670095"/>
    <w:rsid w:val="006710D7"/>
    <w:rsid w:val="00672E74"/>
    <w:rsid w:val="0068004B"/>
    <w:rsid w:val="00682A1F"/>
    <w:rsid w:val="00683984"/>
    <w:rsid w:val="006839C7"/>
    <w:rsid w:val="00683F63"/>
    <w:rsid w:val="006852CD"/>
    <w:rsid w:val="00685D0A"/>
    <w:rsid w:val="00686AA2"/>
    <w:rsid w:val="006915F3"/>
    <w:rsid w:val="00691EA5"/>
    <w:rsid w:val="0069455B"/>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D238A"/>
    <w:rsid w:val="006D29B0"/>
    <w:rsid w:val="006D323D"/>
    <w:rsid w:val="006D52AD"/>
    <w:rsid w:val="006D70CC"/>
    <w:rsid w:val="006E045A"/>
    <w:rsid w:val="006E04BF"/>
    <w:rsid w:val="006E1E39"/>
    <w:rsid w:val="006E2B43"/>
    <w:rsid w:val="006E4E78"/>
    <w:rsid w:val="006F038E"/>
    <w:rsid w:val="006F15FB"/>
    <w:rsid w:val="006F2739"/>
    <w:rsid w:val="006F2C00"/>
    <w:rsid w:val="006F2D91"/>
    <w:rsid w:val="006F5817"/>
    <w:rsid w:val="006F5EF2"/>
    <w:rsid w:val="006F60F1"/>
    <w:rsid w:val="006F64C1"/>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30A1D"/>
    <w:rsid w:val="0073114F"/>
    <w:rsid w:val="00731E5F"/>
    <w:rsid w:val="00732A65"/>
    <w:rsid w:val="00732D20"/>
    <w:rsid w:val="00734A6F"/>
    <w:rsid w:val="00736494"/>
    <w:rsid w:val="00736AD3"/>
    <w:rsid w:val="00740BE8"/>
    <w:rsid w:val="00745753"/>
    <w:rsid w:val="00746107"/>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E96"/>
    <w:rsid w:val="007753E9"/>
    <w:rsid w:val="00775EA8"/>
    <w:rsid w:val="00776A99"/>
    <w:rsid w:val="00777073"/>
    <w:rsid w:val="00777192"/>
    <w:rsid w:val="00780F6F"/>
    <w:rsid w:val="00781294"/>
    <w:rsid w:val="007828CB"/>
    <w:rsid w:val="00783FEE"/>
    <w:rsid w:val="007858A9"/>
    <w:rsid w:val="00785AC0"/>
    <w:rsid w:val="00786183"/>
    <w:rsid w:val="00786A18"/>
    <w:rsid w:val="00786F2B"/>
    <w:rsid w:val="007910C7"/>
    <w:rsid w:val="00794301"/>
    <w:rsid w:val="007954C8"/>
    <w:rsid w:val="0079554E"/>
    <w:rsid w:val="0079559D"/>
    <w:rsid w:val="007963E9"/>
    <w:rsid w:val="00797C4E"/>
    <w:rsid w:val="007A03D4"/>
    <w:rsid w:val="007A1C30"/>
    <w:rsid w:val="007A3C43"/>
    <w:rsid w:val="007A4FD4"/>
    <w:rsid w:val="007A7463"/>
    <w:rsid w:val="007B10D1"/>
    <w:rsid w:val="007B3A03"/>
    <w:rsid w:val="007B5F03"/>
    <w:rsid w:val="007B5FC2"/>
    <w:rsid w:val="007B6826"/>
    <w:rsid w:val="007B6D01"/>
    <w:rsid w:val="007B6D87"/>
    <w:rsid w:val="007C162A"/>
    <w:rsid w:val="007C4D39"/>
    <w:rsid w:val="007C4F87"/>
    <w:rsid w:val="007C5AEC"/>
    <w:rsid w:val="007C692F"/>
    <w:rsid w:val="007C742D"/>
    <w:rsid w:val="007D027B"/>
    <w:rsid w:val="007D2071"/>
    <w:rsid w:val="007D2912"/>
    <w:rsid w:val="007D6465"/>
    <w:rsid w:val="007E0184"/>
    <w:rsid w:val="007E04F2"/>
    <w:rsid w:val="007E1D31"/>
    <w:rsid w:val="007E27A4"/>
    <w:rsid w:val="007E2E04"/>
    <w:rsid w:val="007E3679"/>
    <w:rsid w:val="007E57C8"/>
    <w:rsid w:val="007E7874"/>
    <w:rsid w:val="007F2D79"/>
    <w:rsid w:val="007F342D"/>
    <w:rsid w:val="007F46AC"/>
    <w:rsid w:val="007F7824"/>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CA7"/>
    <w:rsid w:val="00871E51"/>
    <w:rsid w:val="008735DC"/>
    <w:rsid w:val="0087422B"/>
    <w:rsid w:val="008763DA"/>
    <w:rsid w:val="00876A14"/>
    <w:rsid w:val="00876E98"/>
    <w:rsid w:val="00877607"/>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327F"/>
    <w:rsid w:val="008B3BE6"/>
    <w:rsid w:val="008B45AC"/>
    <w:rsid w:val="008B54FB"/>
    <w:rsid w:val="008B7AAE"/>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692B"/>
    <w:rsid w:val="00957B95"/>
    <w:rsid w:val="009637EA"/>
    <w:rsid w:val="009643FF"/>
    <w:rsid w:val="00965F5E"/>
    <w:rsid w:val="0096798E"/>
    <w:rsid w:val="009700CA"/>
    <w:rsid w:val="009701CA"/>
    <w:rsid w:val="00972C7A"/>
    <w:rsid w:val="009735E2"/>
    <w:rsid w:val="00973D96"/>
    <w:rsid w:val="009746F0"/>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1789"/>
    <w:rsid w:val="00A02E5A"/>
    <w:rsid w:val="00A04CD3"/>
    <w:rsid w:val="00A063F2"/>
    <w:rsid w:val="00A07902"/>
    <w:rsid w:val="00A10FA7"/>
    <w:rsid w:val="00A11999"/>
    <w:rsid w:val="00A1347F"/>
    <w:rsid w:val="00A208ED"/>
    <w:rsid w:val="00A21384"/>
    <w:rsid w:val="00A2319D"/>
    <w:rsid w:val="00A231A2"/>
    <w:rsid w:val="00A241B3"/>
    <w:rsid w:val="00A3025D"/>
    <w:rsid w:val="00A30FA7"/>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E98"/>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2928"/>
    <w:rsid w:val="00A74368"/>
    <w:rsid w:val="00A74B3A"/>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3F31"/>
    <w:rsid w:val="00AB48FB"/>
    <w:rsid w:val="00AB4B0F"/>
    <w:rsid w:val="00AB52E1"/>
    <w:rsid w:val="00AC1525"/>
    <w:rsid w:val="00AC1D45"/>
    <w:rsid w:val="00AC254E"/>
    <w:rsid w:val="00AC4407"/>
    <w:rsid w:val="00AC474A"/>
    <w:rsid w:val="00AC76E3"/>
    <w:rsid w:val="00AD104C"/>
    <w:rsid w:val="00AD29AE"/>
    <w:rsid w:val="00AD3881"/>
    <w:rsid w:val="00AD585F"/>
    <w:rsid w:val="00AD6657"/>
    <w:rsid w:val="00AD6879"/>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6AA0"/>
    <w:rsid w:val="00B376F8"/>
    <w:rsid w:val="00B40DAA"/>
    <w:rsid w:val="00B41C2B"/>
    <w:rsid w:val="00B438BF"/>
    <w:rsid w:val="00B45111"/>
    <w:rsid w:val="00B46371"/>
    <w:rsid w:val="00B46D79"/>
    <w:rsid w:val="00B52900"/>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5574"/>
    <w:rsid w:val="00B75D34"/>
    <w:rsid w:val="00B76D77"/>
    <w:rsid w:val="00B77A9D"/>
    <w:rsid w:val="00B77BBC"/>
    <w:rsid w:val="00B77CF0"/>
    <w:rsid w:val="00B81AF2"/>
    <w:rsid w:val="00B825AB"/>
    <w:rsid w:val="00B85BFD"/>
    <w:rsid w:val="00B85C10"/>
    <w:rsid w:val="00B85D54"/>
    <w:rsid w:val="00B87110"/>
    <w:rsid w:val="00B9326D"/>
    <w:rsid w:val="00B93774"/>
    <w:rsid w:val="00B96FAD"/>
    <w:rsid w:val="00BA1A97"/>
    <w:rsid w:val="00BA23BE"/>
    <w:rsid w:val="00BA2CB4"/>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9A6"/>
    <w:rsid w:val="00BD0A29"/>
    <w:rsid w:val="00BD0F6F"/>
    <w:rsid w:val="00BD2275"/>
    <w:rsid w:val="00BD2AC8"/>
    <w:rsid w:val="00BD34D3"/>
    <w:rsid w:val="00BD44C2"/>
    <w:rsid w:val="00BD52C1"/>
    <w:rsid w:val="00BD53BF"/>
    <w:rsid w:val="00BD78BE"/>
    <w:rsid w:val="00BE039F"/>
    <w:rsid w:val="00BE4291"/>
    <w:rsid w:val="00BE4713"/>
    <w:rsid w:val="00BE5649"/>
    <w:rsid w:val="00BE5998"/>
    <w:rsid w:val="00BF1E4A"/>
    <w:rsid w:val="00BF4CD2"/>
    <w:rsid w:val="00BF5A65"/>
    <w:rsid w:val="00C00EF0"/>
    <w:rsid w:val="00C03BCB"/>
    <w:rsid w:val="00C06B82"/>
    <w:rsid w:val="00C06D83"/>
    <w:rsid w:val="00C10FCA"/>
    <w:rsid w:val="00C13A10"/>
    <w:rsid w:val="00C14E66"/>
    <w:rsid w:val="00C1617E"/>
    <w:rsid w:val="00C17AD2"/>
    <w:rsid w:val="00C2268D"/>
    <w:rsid w:val="00C22D64"/>
    <w:rsid w:val="00C22F3B"/>
    <w:rsid w:val="00C24046"/>
    <w:rsid w:val="00C2679F"/>
    <w:rsid w:val="00C2713A"/>
    <w:rsid w:val="00C27375"/>
    <w:rsid w:val="00C3123E"/>
    <w:rsid w:val="00C320CC"/>
    <w:rsid w:val="00C335EA"/>
    <w:rsid w:val="00C3418C"/>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2225"/>
    <w:rsid w:val="00C700F2"/>
    <w:rsid w:val="00C705F5"/>
    <w:rsid w:val="00C710AE"/>
    <w:rsid w:val="00C71850"/>
    <w:rsid w:val="00C7232C"/>
    <w:rsid w:val="00C75E9A"/>
    <w:rsid w:val="00C7631A"/>
    <w:rsid w:val="00C80CB2"/>
    <w:rsid w:val="00C81666"/>
    <w:rsid w:val="00C83942"/>
    <w:rsid w:val="00C84078"/>
    <w:rsid w:val="00C84279"/>
    <w:rsid w:val="00C85EF0"/>
    <w:rsid w:val="00C91582"/>
    <w:rsid w:val="00C92E30"/>
    <w:rsid w:val="00C93658"/>
    <w:rsid w:val="00C950C6"/>
    <w:rsid w:val="00C96D3D"/>
    <w:rsid w:val="00CA0BF1"/>
    <w:rsid w:val="00CB179E"/>
    <w:rsid w:val="00CB1965"/>
    <w:rsid w:val="00CB1AC7"/>
    <w:rsid w:val="00CB1E28"/>
    <w:rsid w:val="00CB3EB6"/>
    <w:rsid w:val="00CB425D"/>
    <w:rsid w:val="00CB4AC5"/>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5585"/>
    <w:rsid w:val="00D16013"/>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A81"/>
    <w:rsid w:val="00D96593"/>
    <w:rsid w:val="00DA0C89"/>
    <w:rsid w:val="00DA0DBA"/>
    <w:rsid w:val="00DA0E50"/>
    <w:rsid w:val="00DA274D"/>
    <w:rsid w:val="00DA2B7A"/>
    <w:rsid w:val="00DA6847"/>
    <w:rsid w:val="00DA6981"/>
    <w:rsid w:val="00DB1576"/>
    <w:rsid w:val="00DB2D49"/>
    <w:rsid w:val="00DB2E55"/>
    <w:rsid w:val="00DB4CBB"/>
    <w:rsid w:val="00DB6B55"/>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2845"/>
    <w:rsid w:val="00E16278"/>
    <w:rsid w:val="00E202B4"/>
    <w:rsid w:val="00E20703"/>
    <w:rsid w:val="00E2227C"/>
    <w:rsid w:val="00E22E65"/>
    <w:rsid w:val="00E23248"/>
    <w:rsid w:val="00E23A93"/>
    <w:rsid w:val="00E243B5"/>
    <w:rsid w:val="00E27647"/>
    <w:rsid w:val="00E30EA4"/>
    <w:rsid w:val="00E33E73"/>
    <w:rsid w:val="00E347F6"/>
    <w:rsid w:val="00E351F7"/>
    <w:rsid w:val="00E3649F"/>
    <w:rsid w:val="00E37057"/>
    <w:rsid w:val="00E374FD"/>
    <w:rsid w:val="00E4020A"/>
    <w:rsid w:val="00E426B9"/>
    <w:rsid w:val="00E42C96"/>
    <w:rsid w:val="00E42D4A"/>
    <w:rsid w:val="00E45277"/>
    <w:rsid w:val="00E45C75"/>
    <w:rsid w:val="00E50168"/>
    <w:rsid w:val="00E513F1"/>
    <w:rsid w:val="00E5190D"/>
    <w:rsid w:val="00E53934"/>
    <w:rsid w:val="00E53994"/>
    <w:rsid w:val="00E53D9C"/>
    <w:rsid w:val="00E54608"/>
    <w:rsid w:val="00E5486B"/>
    <w:rsid w:val="00E55E1E"/>
    <w:rsid w:val="00E56248"/>
    <w:rsid w:val="00E56528"/>
    <w:rsid w:val="00E5678A"/>
    <w:rsid w:val="00E57D5E"/>
    <w:rsid w:val="00E60D32"/>
    <w:rsid w:val="00E632E2"/>
    <w:rsid w:val="00E70B06"/>
    <w:rsid w:val="00E70BFA"/>
    <w:rsid w:val="00E71FFF"/>
    <w:rsid w:val="00E724AE"/>
    <w:rsid w:val="00E72683"/>
    <w:rsid w:val="00E741CA"/>
    <w:rsid w:val="00E755AF"/>
    <w:rsid w:val="00E7791E"/>
    <w:rsid w:val="00E77E50"/>
    <w:rsid w:val="00E81CE4"/>
    <w:rsid w:val="00E8738B"/>
    <w:rsid w:val="00E954FA"/>
    <w:rsid w:val="00E968E9"/>
    <w:rsid w:val="00E971CC"/>
    <w:rsid w:val="00EA3B47"/>
    <w:rsid w:val="00EA4167"/>
    <w:rsid w:val="00EA5151"/>
    <w:rsid w:val="00EA6829"/>
    <w:rsid w:val="00EA7670"/>
    <w:rsid w:val="00EB17F1"/>
    <w:rsid w:val="00EB3CDF"/>
    <w:rsid w:val="00EB4AC1"/>
    <w:rsid w:val="00EB58BA"/>
    <w:rsid w:val="00EB691D"/>
    <w:rsid w:val="00EB73C2"/>
    <w:rsid w:val="00EB7988"/>
    <w:rsid w:val="00EC3BF0"/>
    <w:rsid w:val="00EC3D63"/>
    <w:rsid w:val="00EC60A5"/>
    <w:rsid w:val="00EC73A2"/>
    <w:rsid w:val="00ED2A75"/>
    <w:rsid w:val="00ED570C"/>
    <w:rsid w:val="00ED7AF9"/>
    <w:rsid w:val="00EE1D04"/>
    <w:rsid w:val="00EE20F2"/>
    <w:rsid w:val="00EE3744"/>
    <w:rsid w:val="00EE57D7"/>
    <w:rsid w:val="00EE6C8A"/>
    <w:rsid w:val="00EF1118"/>
    <w:rsid w:val="00EF1349"/>
    <w:rsid w:val="00EF23FB"/>
    <w:rsid w:val="00EF628E"/>
    <w:rsid w:val="00EF689F"/>
    <w:rsid w:val="00EF7998"/>
    <w:rsid w:val="00EF7D6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749C"/>
    <w:rsid w:val="00F62175"/>
    <w:rsid w:val="00F62BC7"/>
    <w:rsid w:val="00F63034"/>
    <w:rsid w:val="00F672A3"/>
    <w:rsid w:val="00F70504"/>
    <w:rsid w:val="00F74C9B"/>
    <w:rsid w:val="00F8102B"/>
    <w:rsid w:val="00F82540"/>
    <w:rsid w:val="00F82DCB"/>
    <w:rsid w:val="00F83751"/>
    <w:rsid w:val="00F839B9"/>
    <w:rsid w:val="00F86106"/>
    <w:rsid w:val="00F86485"/>
    <w:rsid w:val="00F86B09"/>
    <w:rsid w:val="00F90AFF"/>
    <w:rsid w:val="00F95585"/>
    <w:rsid w:val="00F95A5F"/>
    <w:rsid w:val="00F96033"/>
    <w:rsid w:val="00F968E5"/>
    <w:rsid w:val="00F97888"/>
    <w:rsid w:val="00F97AD4"/>
    <w:rsid w:val="00FA023E"/>
    <w:rsid w:val="00FA0BD9"/>
    <w:rsid w:val="00FA1775"/>
    <w:rsid w:val="00FA1CB9"/>
    <w:rsid w:val="00FA261E"/>
    <w:rsid w:val="00FA275F"/>
    <w:rsid w:val="00FA29CF"/>
    <w:rsid w:val="00FA30E9"/>
    <w:rsid w:val="00FA476B"/>
    <w:rsid w:val="00FA4C72"/>
    <w:rsid w:val="00FA62E7"/>
    <w:rsid w:val="00FB036D"/>
    <w:rsid w:val="00FB06CF"/>
    <w:rsid w:val="00FB21EE"/>
    <w:rsid w:val="00FB2337"/>
    <w:rsid w:val="00FB2999"/>
    <w:rsid w:val="00FB33E6"/>
    <w:rsid w:val="00FB500D"/>
    <w:rsid w:val="00FB7CBA"/>
    <w:rsid w:val="00FB7E07"/>
    <w:rsid w:val="00FC0FF6"/>
    <w:rsid w:val="00FC1189"/>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886"/>
    <w:pPr>
      <w:widowControl w:val="0"/>
      <w:jc w:val="both"/>
    </w:pPr>
  </w:style>
  <w:style w:type="paragraph" w:styleId="1">
    <w:name w:val="heading 1"/>
    <w:basedOn w:val="a"/>
    <w:link w:val="1Char"/>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47F6"/>
    <w:rPr>
      <w:sz w:val="18"/>
      <w:szCs w:val="18"/>
    </w:rPr>
  </w:style>
  <w:style w:type="paragraph" w:styleId="a4">
    <w:name w:val="footer"/>
    <w:basedOn w:val="a"/>
    <w:link w:val="Char0"/>
    <w:uiPriority w:val="99"/>
    <w:unhideWhenUsed/>
    <w:rsid w:val="00E347F6"/>
    <w:pPr>
      <w:tabs>
        <w:tab w:val="center" w:pos="4153"/>
        <w:tab w:val="right" w:pos="8306"/>
      </w:tabs>
      <w:snapToGrid w:val="0"/>
      <w:jc w:val="left"/>
    </w:pPr>
    <w:rPr>
      <w:sz w:val="18"/>
      <w:szCs w:val="18"/>
    </w:rPr>
  </w:style>
  <w:style w:type="character" w:customStyle="1" w:styleId="Char0">
    <w:name w:val="页脚 Char"/>
    <w:basedOn w:val="a0"/>
    <w:link w:val="a4"/>
    <w:uiPriority w:val="99"/>
    <w:rsid w:val="00E347F6"/>
    <w:rPr>
      <w:sz w:val="18"/>
      <w:szCs w:val="18"/>
    </w:rPr>
  </w:style>
  <w:style w:type="character" w:customStyle="1" w:styleId="apple-converted-space">
    <w:name w:val="apple-converted-space"/>
    <w:basedOn w:val="a0"/>
    <w:rsid w:val="0001123A"/>
  </w:style>
  <w:style w:type="character" w:styleId="a5">
    <w:name w:val="Subtle Emphasis"/>
    <w:basedOn w:val="a0"/>
    <w:uiPriority w:val="19"/>
    <w:qFormat/>
    <w:rsid w:val="00941C23"/>
    <w:rPr>
      <w:i/>
      <w:iCs/>
      <w:color w:val="808080" w:themeColor="text1" w:themeTint="7F"/>
    </w:rPr>
  </w:style>
  <w:style w:type="paragraph" w:styleId="a6">
    <w:name w:val="List Paragraph"/>
    <w:basedOn w:val="a"/>
    <w:uiPriority w:val="34"/>
    <w:qFormat/>
    <w:rsid w:val="00716B4A"/>
    <w:pPr>
      <w:ind w:firstLineChars="200" w:firstLine="420"/>
    </w:pPr>
  </w:style>
  <w:style w:type="character" w:customStyle="1" w:styleId="1Char">
    <w:name w:val="标题 1 Char"/>
    <w:basedOn w:val="a0"/>
    <w:link w:val="1"/>
    <w:uiPriority w:val="9"/>
    <w:rsid w:val="00761F5B"/>
    <w:rPr>
      <w:rFonts w:ascii="宋体" w:eastAsia="宋体" w:hAnsi="宋体" w:cs="宋体"/>
      <w:b/>
      <w:bCs/>
      <w:kern w:val="36"/>
      <w:sz w:val="48"/>
      <w:szCs w:val="48"/>
    </w:rPr>
  </w:style>
  <w:style w:type="character" w:customStyle="1" w:styleId="2Char">
    <w:name w:val="标题 2 Char"/>
    <w:basedOn w:val="a0"/>
    <w:link w:val="2"/>
    <w:uiPriority w:val="9"/>
    <w:rsid w:val="00761F5B"/>
    <w:rPr>
      <w:rFonts w:asciiTheme="majorHAnsi" w:eastAsiaTheme="majorEastAsia" w:hAnsiTheme="majorHAnsi" w:cstheme="majorBidi"/>
      <w:b/>
      <w:bCs/>
      <w:sz w:val="32"/>
      <w:szCs w:val="32"/>
    </w:rPr>
  </w:style>
  <w:style w:type="character" w:styleId="a7">
    <w:name w:val="Hyperlink"/>
    <w:basedOn w:val="a0"/>
    <w:uiPriority w:val="99"/>
    <w:unhideWhenUsed/>
    <w:rsid w:val="003A2A2F"/>
    <w:rPr>
      <w:color w:val="0000FF" w:themeColor="hyperlink"/>
      <w:u w:val="single"/>
    </w:rPr>
  </w:style>
  <w:style w:type="paragraph" w:styleId="a8">
    <w:name w:val="Normal (Web)"/>
    <w:basedOn w:val="a"/>
    <w:uiPriority w:val="99"/>
    <w:unhideWhenUsed/>
    <w:qFormat/>
    <w:rsid w:val="004D113A"/>
    <w:rPr>
      <w:rFonts w:ascii="Times New Roman" w:hAnsi="Times New Roman" w:cs="Times New Roman"/>
      <w:sz w:val="24"/>
      <w:szCs w:val="24"/>
    </w:rPr>
  </w:style>
  <w:style w:type="paragraph" w:styleId="a9">
    <w:name w:val="Balloon Text"/>
    <w:basedOn w:val="a"/>
    <w:link w:val="Char1"/>
    <w:uiPriority w:val="99"/>
    <w:semiHidden/>
    <w:unhideWhenUsed/>
    <w:rsid w:val="00F82DCB"/>
    <w:rPr>
      <w:sz w:val="18"/>
      <w:szCs w:val="18"/>
    </w:rPr>
  </w:style>
  <w:style w:type="character" w:customStyle="1" w:styleId="Char1">
    <w:name w:val="批注框文本 Char"/>
    <w:basedOn w:val="a0"/>
    <w:link w:val="a9"/>
    <w:uiPriority w:val="99"/>
    <w:semiHidden/>
    <w:rsid w:val="00F82DCB"/>
    <w:rPr>
      <w:sz w:val="18"/>
      <w:szCs w:val="18"/>
    </w:rPr>
  </w:style>
  <w:style w:type="character" w:customStyle="1" w:styleId="4Char">
    <w:name w:val="标题 4 Char"/>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Char">
    <w:name w:val="标题 3 Char"/>
    <w:basedOn w:val="a0"/>
    <w:link w:val="3"/>
    <w:uiPriority w:val="9"/>
    <w:semiHidden/>
    <w:rsid w:val="00295611"/>
    <w:rPr>
      <w:b/>
      <w:bCs/>
      <w:sz w:val="32"/>
      <w:szCs w:val="32"/>
    </w:rPr>
  </w:style>
  <w:style w:type="paragraph" w:styleId="aa">
    <w:name w:val="Date"/>
    <w:basedOn w:val="a"/>
    <w:next w:val="a"/>
    <w:link w:val="Char2"/>
    <w:uiPriority w:val="99"/>
    <w:semiHidden/>
    <w:unhideWhenUsed/>
    <w:rsid w:val="0096798E"/>
    <w:pPr>
      <w:ind w:leftChars="2500" w:left="100"/>
    </w:pPr>
  </w:style>
  <w:style w:type="character" w:customStyle="1" w:styleId="Char2">
    <w:name w:val="日期 Char"/>
    <w:basedOn w:val="a0"/>
    <w:link w:val="aa"/>
    <w:uiPriority w:val="99"/>
    <w:semiHidden/>
    <w:rsid w:val="0096798E"/>
  </w:style>
  <w:style w:type="character" w:styleId="ab">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rsid w:val="00326A91"/>
    <w:pPr>
      <w:ind w:firstLineChars="200" w:firstLine="420"/>
    </w:pPr>
    <w:rPr>
      <w:rFonts w:ascii="Calibri" w:eastAsia="宋体" w:hAnsi="Calibri" w:cs="Times New Roman"/>
    </w:rPr>
  </w:style>
  <w:style w:type="paragraph" w:styleId="ac">
    <w:name w:val="Document Map"/>
    <w:basedOn w:val="a"/>
    <w:link w:val="Char3"/>
    <w:uiPriority w:val="99"/>
    <w:semiHidden/>
    <w:unhideWhenUsed/>
    <w:rsid w:val="000912B6"/>
    <w:rPr>
      <w:rFonts w:ascii="宋体" w:eastAsia="宋体"/>
      <w:sz w:val="18"/>
      <w:szCs w:val="18"/>
    </w:rPr>
  </w:style>
  <w:style w:type="character" w:customStyle="1" w:styleId="Char3">
    <w:name w:val="文档结构图 Char"/>
    <w:basedOn w:val="a0"/>
    <w:link w:val="ac"/>
    <w:uiPriority w:val="99"/>
    <w:semiHidden/>
    <w:rsid w:val="000912B6"/>
    <w:rPr>
      <w:rFonts w:ascii="宋体" w:eastAsia="宋体"/>
      <w:sz w:val="18"/>
      <w:szCs w:val="18"/>
    </w:rPr>
  </w:style>
  <w:style w:type="character" w:styleId="ad">
    <w:name w:val="Emphasis"/>
    <w:basedOn w:val="a0"/>
    <w:uiPriority w:val="20"/>
    <w:qFormat/>
    <w:rsid w:val="00861F19"/>
    <w:rPr>
      <w:i/>
      <w:iCs/>
    </w:rPr>
  </w:style>
</w:styles>
</file>

<file path=word/webSettings.xml><?xml version="1.0" encoding="utf-8"?>
<w:webSettings xmlns:r="http://schemas.openxmlformats.org/officeDocument/2006/relationships" xmlns:w="http://schemas.openxmlformats.org/wordprocessingml/2006/main">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76835">
              <w:marLeft w:val="0"/>
              <w:marRight w:val="0"/>
              <w:marTop w:val="0"/>
              <w:marBottom w:val="0"/>
              <w:divBdr>
                <w:top w:val="none" w:sz="0" w:space="0" w:color="auto"/>
                <w:left w:val="none" w:sz="0" w:space="0" w:color="auto"/>
                <w:bottom w:val="none" w:sz="0" w:space="0" w:color="auto"/>
                <w:right w:val="none" w:sz="0" w:space="0" w:color="auto"/>
              </w:divBdr>
              <w:divsChild>
                <w:div w:id="1600406848">
                  <w:marLeft w:val="144"/>
                  <w:marRight w:val="0"/>
                  <w:marTop w:val="0"/>
                  <w:marBottom w:val="0"/>
                  <w:divBdr>
                    <w:top w:val="none" w:sz="0" w:space="0" w:color="auto"/>
                    <w:left w:val="none" w:sz="0" w:space="0" w:color="auto"/>
                    <w:bottom w:val="none" w:sz="0" w:space="0" w:color="auto"/>
                    <w:right w:val="none" w:sz="0" w:space="0" w:color="auto"/>
                  </w:divBdr>
                </w:div>
                <w:div w:id="1299722371">
                  <w:marLeft w:val="144"/>
                  <w:marRight w:val="0"/>
                  <w:marTop w:val="120"/>
                  <w:marBottom w:val="0"/>
                  <w:divBdr>
                    <w:top w:val="none" w:sz="0" w:space="0" w:color="auto"/>
                    <w:left w:val="none" w:sz="0" w:space="0" w:color="auto"/>
                    <w:bottom w:val="none" w:sz="0" w:space="0" w:color="auto"/>
                    <w:right w:val="none" w:sz="0" w:space="0" w:color="auto"/>
                  </w:divBdr>
                </w:div>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194879137">
          <w:marLeft w:val="0"/>
          <w:marRight w:val="0"/>
          <w:marTop w:val="0"/>
          <w:marBottom w:val="0"/>
          <w:divBdr>
            <w:top w:val="none" w:sz="0" w:space="0" w:color="auto"/>
            <w:left w:val="none" w:sz="0" w:space="0" w:color="auto"/>
            <w:bottom w:val="none" w:sz="0" w:space="0" w:color="auto"/>
            <w:right w:val="none" w:sz="0" w:space="0" w:color="auto"/>
          </w:divBdr>
        </w:div>
        <w:div w:id="15690979">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1434478029">
          <w:marLeft w:val="0"/>
          <w:marRight w:val="0"/>
          <w:marTop w:val="216"/>
          <w:marBottom w:val="216"/>
          <w:divBdr>
            <w:top w:val="none" w:sz="0" w:space="0" w:color="auto"/>
            <w:left w:val="none" w:sz="0" w:space="0" w:color="auto"/>
            <w:bottom w:val="none" w:sz="0" w:space="0" w:color="auto"/>
            <w:right w:val="none" w:sz="0" w:space="0" w:color="auto"/>
          </w:divBdr>
        </w:div>
        <w:div w:id="324824804">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954403">
              <w:marLeft w:val="0"/>
              <w:marRight w:val="0"/>
              <w:marTop w:val="0"/>
              <w:marBottom w:val="0"/>
              <w:divBdr>
                <w:top w:val="none" w:sz="0" w:space="0" w:color="auto"/>
                <w:left w:val="none" w:sz="0" w:space="0" w:color="auto"/>
                <w:bottom w:val="none" w:sz="0" w:space="0" w:color="auto"/>
                <w:right w:val="none" w:sz="0" w:space="0" w:color="auto"/>
              </w:divBdr>
              <w:divsChild>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sChild>
            </w:div>
          </w:divsChild>
        </w:div>
      </w:divsChild>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8246E-07C6-4C8D-93CD-34FA4DFAE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6</Pages>
  <Words>468</Words>
  <Characters>2669</Characters>
  <Application>Microsoft Office Word</Application>
  <DocSecurity>0</DocSecurity>
  <Lines>22</Lines>
  <Paragraphs>6</Paragraphs>
  <ScaleCrop>false</ScaleCrop>
  <Company/>
  <LinksUpToDate>false</LinksUpToDate>
  <CharactersWithSpaces>3131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Administrator</cp:lastModifiedBy>
  <cp:revision>14</cp:revision>
  <cp:lastPrinted>2018-04-09T07:00:00Z</cp:lastPrinted>
  <dcterms:created xsi:type="dcterms:W3CDTF">2018-06-01T01:55:00Z</dcterms:created>
  <dcterms:modified xsi:type="dcterms:W3CDTF">2018-06-01T03:05:00Z</dcterms:modified>
</cp:coreProperties>
</file>